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35" w:rsidRPr="008C4937" w:rsidRDefault="00711D35" w:rsidP="00526AD3">
      <w:pPr>
        <w:widowControl/>
        <w:spacing w:before="100" w:beforeAutospacing="1" w:after="100" w:afterAutospacing="1" w:line="630" w:lineRule="atLeast"/>
        <w:jc w:val="center"/>
        <w:outlineLvl w:val="0"/>
        <w:rPr>
          <w:rFonts w:ascii="Simsun" w:eastAsia="宋体" w:hAnsi="Simsun" w:cs="宋体" w:hint="eastAsia"/>
          <w:b/>
          <w:bCs/>
          <w:color w:val="000000"/>
          <w:kern w:val="36"/>
          <w:sz w:val="30"/>
          <w:szCs w:val="30"/>
        </w:rPr>
      </w:pPr>
      <w:r w:rsidRPr="008C4937">
        <w:rPr>
          <w:rFonts w:ascii="Simsun" w:eastAsia="宋体" w:hAnsi="Simsun" w:cs="宋体" w:hint="eastAsia"/>
          <w:b/>
          <w:bCs/>
          <w:color w:val="000000"/>
          <w:kern w:val="36"/>
          <w:sz w:val="30"/>
          <w:szCs w:val="30"/>
        </w:rPr>
        <w:t>翻译资格考试继续教育已</w:t>
      </w:r>
      <w:r w:rsidR="00583A4F" w:rsidRPr="008C4937">
        <w:rPr>
          <w:rFonts w:ascii="Simsun" w:eastAsia="宋体" w:hAnsi="Simsun" w:cs="宋体" w:hint="eastAsia"/>
          <w:b/>
          <w:bCs/>
          <w:color w:val="000000"/>
          <w:kern w:val="36"/>
          <w:sz w:val="30"/>
          <w:szCs w:val="30"/>
        </w:rPr>
        <w:t>正式</w:t>
      </w:r>
      <w:r w:rsidRPr="008C4937">
        <w:rPr>
          <w:rFonts w:ascii="Simsun" w:eastAsia="宋体" w:hAnsi="Simsun" w:cs="宋体" w:hint="eastAsia"/>
          <w:b/>
          <w:bCs/>
          <w:color w:val="000000"/>
          <w:kern w:val="36"/>
          <w:sz w:val="30"/>
          <w:szCs w:val="30"/>
        </w:rPr>
        <w:t>纳入全国翻译系列职称评审</w:t>
      </w:r>
      <w:r w:rsidR="00583A4F" w:rsidRPr="008C4937">
        <w:rPr>
          <w:rFonts w:ascii="Simsun" w:eastAsia="宋体" w:hAnsi="Simsun" w:cs="宋体" w:hint="eastAsia"/>
          <w:b/>
          <w:bCs/>
          <w:color w:val="000000"/>
          <w:kern w:val="36"/>
          <w:sz w:val="30"/>
          <w:szCs w:val="30"/>
        </w:rPr>
        <w:t>工作</w:t>
      </w:r>
    </w:p>
    <w:p w:rsidR="00711D35" w:rsidRPr="00711D35" w:rsidRDefault="00711D35" w:rsidP="00526AD3">
      <w:pPr>
        <w:spacing w:beforeLines="50" w:before="156" w:line="360" w:lineRule="auto"/>
        <w:ind w:firstLineChars="200" w:firstLine="480"/>
        <w:rPr>
          <w:rFonts w:asciiTheme="minorEastAsia" w:hAnsiTheme="minorEastAsia"/>
          <w:sz w:val="24"/>
          <w:szCs w:val="24"/>
        </w:rPr>
      </w:pPr>
      <w:r w:rsidRPr="00711D35">
        <w:rPr>
          <w:rFonts w:asciiTheme="minorEastAsia" w:hAnsiTheme="minorEastAsia" w:hint="eastAsia"/>
          <w:sz w:val="24"/>
          <w:szCs w:val="24"/>
        </w:rPr>
        <w:t>根据《人事部关于高级职务任职资格评审委员会有关问题的通知》（</w:t>
      </w:r>
      <w:proofErr w:type="gramStart"/>
      <w:r w:rsidRPr="00711D35">
        <w:rPr>
          <w:rFonts w:asciiTheme="minorEastAsia" w:hAnsiTheme="minorEastAsia" w:hint="eastAsia"/>
          <w:sz w:val="24"/>
          <w:szCs w:val="24"/>
        </w:rPr>
        <w:t>人职发</w:t>
      </w:r>
      <w:proofErr w:type="gramEnd"/>
      <w:r w:rsidRPr="00711D35">
        <w:rPr>
          <w:rFonts w:asciiTheme="minorEastAsia" w:hAnsiTheme="minorEastAsia" w:hint="eastAsia"/>
          <w:sz w:val="24"/>
          <w:szCs w:val="24"/>
        </w:rPr>
        <w:t>[1992]5号）和《资深翻译和一级翻译专业资格（水平）评价办法（试行）》（</w:t>
      </w:r>
      <w:proofErr w:type="gramStart"/>
      <w:r w:rsidRPr="00711D35">
        <w:rPr>
          <w:rFonts w:asciiTheme="minorEastAsia" w:hAnsiTheme="minorEastAsia" w:hint="eastAsia"/>
          <w:sz w:val="24"/>
          <w:szCs w:val="24"/>
        </w:rPr>
        <w:t>人社部</w:t>
      </w:r>
      <w:proofErr w:type="gramEnd"/>
      <w:r w:rsidRPr="00711D35">
        <w:rPr>
          <w:rFonts w:asciiTheme="minorEastAsia" w:hAnsiTheme="minorEastAsia" w:hint="eastAsia"/>
          <w:sz w:val="24"/>
          <w:szCs w:val="24"/>
        </w:rPr>
        <w:t>发[2011]51</w:t>
      </w:r>
      <w:r>
        <w:rPr>
          <w:rFonts w:asciiTheme="minorEastAsia" w:hAnsiTheme="minorEastAsia" w:hint="eastAsia"/>
          <w:sz w:val="24"/>
          <w:szCs w:val="24"/>
        </w:rPr>
        <w:t>号），受人力资源和社会保障部委托，中国外文</w:t>
      </w:r>
      <w:r w:rsidRPr="00711D35">
        <w:rPr>
          <w:rFonts w:asciiTheme="minorEastAsia" w:hAnsiTheme="minorEastAsia" w:hint="eastAsia"/>
          <w:sz w:val="24"/>
          <w:szCs w:val="24"/>
        </w:rPr>
        <w:t>局牵头组建全国翻译系列高级职务评审委员会，负责开展全国范围的翻译系列高级职务评审工作。</w:t>
      </w:r>
    </w:p>
    <w:p w:rsidR="00F926FE" w:rsidRDefault="00763505" w:rsidP="00526AD3">
      <w:pPr>
        <w:spacing w:beforeLines="50" w:before="156" w:line="360" w:lineRule="auto"/>
        <w:ind w:firstLineChars="200" w:firstLine="480"/>
        <w:rPr>
          <w:rFonts w:asciiTheme="minorEastAsia" w:hAnsiTheme="minorEastAsia"/>
          <w:sz w:val="24"/>
          <w:szCs w:val="24"/>
        </w:rPr>
      </w:pPr>
      <w:r w:rsidRPr="00763505">
        <w:rPr>
          <w:rFonts w:asciiTheme="minorEastAsia" w:hAnsiTheme="minorEastAsia" w:hint="eastAsia"/>
          <w:sz w:val="24"/>
          <w:szCs w:val="24"/>
        </w:rPr>
        <w:t>评审工作</w:t>
      </w:r>
      <w:r w:rsidR="00711D35">
        <w:rPr>
          <w:rFonts w:asciiTheme="minorEastAsia" w:hAnsiTheme="minorEastAsia" w:hint="eastAsia"/>
          <w:sz w:val="24"/>
          <w:szCs w:val="24"/>
        </w:rPr>
        <w:t>通知中再次明确,完成</w:t>
      </w:r>
      <w:r w:rsidR="00711D35" w:rsidRPr="00711D35">
        <w:rPr>
          <w:rFonts w:asciiTheme="minorEastAsia" w:hAnsiTheme="minorEastAsia" w:hint="eastAsia"/>
          <w:sz w:val="24"/>
          <w:szCs w:val="24"/>
        </w:rPr>
        <w:t>翻译资格考试继续教育</w:t>
      </w:r>
      <w:r w:rsidR="00711D35">
        <w:rPr>
          <w:rFonts w:asciiTheme="minorEastAsia" w:hAnsiTheme="minorEastAsia" w:hint="eastAsia"/>
          <w:sz w:val="24"/>
          <w:szCs w:val="24"/>
        </w:rPr>
        <w:t>是</w:t>
      </w:r>
      <w:r w:rsidR="00711D35" w:rsidRPr="00711D35">
        <w:rPr>
          <w:rFonts w:asciiTheme="minorEastAsia" w:hAnsiTheme="minorEastAsia" w:hint="eastAsia"/>
          <w:sz w:val="24"/>
          <w:szCs w:val="24"/>
        </w:rPr>
        <w:t>全国翻译系列职称评审必要条件</w:t>
      </w:r>
      <w:r>
        <w:rPr>
          <w:rFonts w:asciiTheme="minorEastAsia" w:hAnsiTheme="minorEastAsia" w:hint="eastAsia"/>
          <w:sz w:val="24"/>
          <w:szCs w:val="24"/>
        </w:rPr>
        <w:t>。详见中国外文局网站</w:t>
      </w:r>
      <w:hyperlink r:id="rId7" w:history="1">
        <w:r w:rsidR="00631139" w:rsidRPr="00C318DD">
          <w:rPr>
            <w:rStyle w:val="a5"/>
            <w:rFonts w:asciiTheme="minorEastAsia" w:hAnsiTheme="minorEastAsia"/>
            <w:sz w:val="24"/>
            <w:szCs w:val="24"/>
          </w:rPr>
          <w:t>http</w:t>
        </w:r>
        <w:r w:rsidR="00817D61">
          <w:rPr>
            <w:rStyle w:val="a5"/>
            <w:rFonts w:asciiTheme="minorEastAsia" w:hAnsiTheme="minorEastAsia"/>
            <w:sz w:val="24"/>
            <w:szCs w:val="24"/>
          </w:rPr>
          <w:t>：</w:t>
        </w:r>
        <w:r w:rsidR="00631139" w:rsidRPr="00C318DD">
          <w:rPr>
            <w:rStyle w:val="a5"/>
            <w:rFonts w:asciiTheme="minorEastAsia" w:hAnsiTheme="minorEastAsia"/>
            <w:sz w:val="24"/>
            <w:szCs w:val="24"/>
          </w:rPr>
          <w:t>//www.cipg.org.cn/rcxj/rcdt/201404/t20140409_800028059.html</w:t>
        </w:r>
      </w:hyperlink>
    </w:p>
    <w:p w:rsidR="00631139" w:rsidRDefault="00631139" w:rsidP="00526AD3">
      <w:pPr>
        <w:spacing w:beforeLines="50" w:before="156" w:line="360" w:lineRule="auto"/>
        <w:ind w:firstLineChars="200" w:firstLine="480"/>
        <w:rPr>
          <w:rFonts w:asciiTheme="minorEastAsia" w:hAnsiTheme="minorEastAsia"/>
          <w:sz w:val="24"/>
          <w:szCs w:val="24"/>
        </w:rPr>
      </w:pPr>
    </w:p>
    <w:p w:rsidR="00631139" w:rsidRDefault="00631139">
      <w:pPr>
        <w:rPr>
          <w:rFonts w:asciiTheme="minorEastAsia" w:hAnsiTheme="minorEastAsia"/>
          <w:sz w:val="24"/>
          <w:szCs w:val="24"/>
        </w:rPr>
      </w:pPr>
    </w:p>
    <w:p w:rsidR="00631139" w:rsidRPr="00656BE3" w:rsidRDefault="00631139">
      <w:pPr>
        <w:rPr>
          <w:rFonts w:asciiTheme="minorEastAsia" w:hAnsiTheme="minorEastAsia"/>
          <w:b/>
          <w:sz w:val="24"/>
          <w:szCs w:val="24"/>
        </w:rPr>
      </w:pPr>
      <w:r w:rsidRPr="00656BE3">
        <w:rPr>
          <w:rFonts w:asciiTheme="minorEastAsia" w:hAnsiTheme="minorEastAsia" w:hint="eastAsia"/>
          <w:b/>
          <w:sz w:val="24"/>
          <w:szCs w:val="24"/>
        </w:rPr>
        <w:t>附件</w:t>
      </w:r>
      <w:r w:rsidR="00A03EED">
        <w:rPr>
          <w:rFonts w:asciiTheme="minorEastAsia" w:hAnsiTheme="minorEastAsia" w:hint="eastAsia"/>
          <w:b/>
          <w:sz w:val="24"/>
          <w:szCs w:val="24"/>
        </w:rPr>
        <w:t>一</w:t>
      </w:r>
      <w:r w:rsidRPr="00656BE3">
        <w:rPr>
          <w:rFonts w:asciiTheme="minorEastAsia" w:hAnsiTheme="minorEastAsia" w:hint="eastAsia"/>
          <w:b/>
          <w:sz w:val="24"/>
          <w:szCs w:val="24"/>
        </w:rPr>
        <w:t>：</w:t>
      </w:r>
    </w:p>
    <w:p w:rsidR="00631139" w:rsidRPr="00631139" w:rsidRDefault="00631139" w:rsidP="00631139">
      <w:pPr>
        <w:widowControl/>
        <w:spacing w:before="100" w:beforeAutospacing="1" w:after="100" w:afterAutospacing="1" w:line="630" w:lineRule="atLeast"/>
        <w:jc w:val="center"/>
        <w:outlineLvl w:val="0"/>
        <w:rPr>
          <w:rFonts w:ascii="Simsun" w:eastAsia="宋体" w:hAnsi="Simsun" w:cs="宋体" w:hint="eastAsia"/>
          <w:b/>
          <w:bCs/>
          <w:color w:val="000000"/>
          <w:kern w:val="36"/>
          <w:sz w:val="30"/>
          <w:szCs w:val="30"/>
        </w:rPr>
      </w:pPr>
      <w:r w:rsidRPr="00631139">
        <w:rPr>
          <w:rFonts w:ascii="Simsun" w:eastAsia="宋体" w:hAnsi="Simsun" w:cs="宋体"/>
          <w:b/>
          <w:bCs/>
          <w:color w:val="000000"/>
          <w:kern w:val="36"/>
          <w:sz w:val="30"/>
          <w:szCs w:val="30"/>
        </w:rPr>
        <w:t>人事部关于高级职务任职资格评审委员会有关问题的通知</w:t>
      </w:r>
    </w:p>
    <w:p w:rsidR="00FA73DF" w:rsidRPr="00CA7C90" w:rsidRDefault="00631139" w:rsidP="00FA73DF">
      <w:pPr>
        <w:pStyle w:val="a6"/>
        <w:spacing w:line="360" w:lineRule="atLeast"/>
        <w:jc w:val="center"/>
        <w:rPr>
          <w:rFonts w:ascii="microsoft yahei" w:hAnsi="microsoft yahei" w:hint="eastAsia"/>
          <w:color w:val="000000"/>
        </w:rPr>
      </w:pPr>
      <w:r w:rsidRPr="00631139">
        <w:rPr>
          <w:rFonts w:ascii="Simsun" w:hAnsi="Simsun"/>
          <w:color w:val="000000"/>
        </w:rPr>
        <w:t>[</w:t>
      </w:r>
      <w:r w:rsidRPr="00631139">
        <w:rPr>
          <w:rFonts w:ascii="Simsun" w:hAnsi="Simsun"/>
          <w:color w:val="000000"/>
        </w:rPr>
        <w:t>发布单位</w:t>
      </w:r>
      <w:r w:rsidRPr="00631139">
        <w:rPr>
          <w:rFonts w:ascii="Simsun" w:hAnsi="Simsun"/>
          <w:color w:val="000000"/>
        </w:rPr>
        <w:t>]</w:t>
      </w:r>
      <w:r w:rsidR="00817D61">
        <w:rPr>
          <w:rFonts w:ascii="Simsun" w:hAnsi="Simsun"/>
          <w:color w:val="000000"/>
        </w:rPr>
        <w:t>：</w:t>
      </w:r>
      <w:r w:rsidRPr="00631139">
        <w:rPr>
          <w:rFonts w:ascii="Simsun" w:hAnsi="Simsun"/>
          <w:color w:val="000000"/>
        </w:rPr>
        <w:t>人事部</w:t>
      </w:r>
      <w:r w:rsidRPr="00631139">
        <w:rPr>
          <w:rFonts w:ascii="Simsun" w:hAnsi="Simsun"/>
          <w:color w:val="000000"/>
        </w:rPr>
        <w:br w:type="textWrapping" w:clear="all"/>
        <w:t>[</w:t>
      </w:r>
      <w:r w:rsidRPr="00631139">
        <w:rPr>
          <w:rFonts w:ascii="Simsun" w:hAnsi="Simsun"/>
          <w:color w:val="000000"/>
        </w:rPr>
        <w:t>发布文号</w:t>
      </w:r>
      <w:r w:rsidRPr="00631139">
        <w:rPr>
          <w:rFonts w:ascii="Simsun" w:hAnsi="Simsun"/>
          <w:color w:val="000000"/>
        </w:rPr>
        <w:t>]</w:t>
      </w:r>
      <w:r w:rsidR="00817D61">
        <w:rPr>
          <w:rFonts w:ascii="Simsun" w:hAnsi="Simsun"/>
          <w:color w:val="000000"/>
        </w:rPr>
        <w:t>：</w:t>
      </w:r>
      <w:proofErr w:type="gramStart"/>
      <w:r w:rsidRPr="00631139">
        <w:rPr>
          <w:rFonts w:ascii="Simsun" w:hAnsi="Simsun"/>
          <w:color w:val="000000"/>
        </w:rPr>
        <w:t>人职发</w:t>
      </w:r>
      <w:proofErr w:type="gramEnd"/>
      <w:r w:rsidRPr="00631139">
        <w:rPr>
          <w:rFonts w:ascii="Simsun" w:hAnsi="Simsun"/>
          <w:color w:val="000000"/>
        </w:rPr>
        <w:t>(1992)5</w:t>
      </w:r>
      <w:r w:rsidRPr="00631139">
        <w:rPr>
          <w:rFonts w:ascii="Simsun" w:hAnsi="Simsun"/>
          <w:color w:val="000000"/>
        </w:rPr>
        <w:t>号</w:t>
      </w:r>
      <w:r w:rsidRPr="00631139">
        <w:rPr>
          <w:rFonts w:ascii="Simsun" w:hAnsi="Simsun"/>
          <w:color w:val="000000"/>
        </w:rPr>
        <w:br w:type="textWrapping" w:clear="all"/>
      </w:r>
    </w:p>
    <w:p w:rsidR="00FA73DF" w:rsidRDefault="00FA73DF" w:rsidP="00FA73DF">
      <w:pPr>
        <w:pStyle w:val="a6"/>
        <w:spacing w:line="360" w:lineRule="atLeast"/>
        <w:rPr>
          <w:rFonts w:ascii="microsoft yahei" w:hAnsi="microsoft yahei" w:hint="eastAsia"/>
          <w:color w:val="000000"/>
        </w:rPr>
      </w:pPr>
      <w:r>
        <w:rPr>
          <w:rFonts w:ascii="新宋体" w:eastAsia="新宋体" w:hAnsi="新宋体"/>
          <w:color w:val="000000"/>
        </w:rPr>
        <w:t>各省、自治区、直辖市及计划单列市人事(劳动人事)厅(局)、职改办，国务院各部委、各直属机构人事(干部)部门</w:t>
      </w:r>
      <w:r w:rsidR="00817D61">
        <w:rPr>
          <w:rFonts w:ascii="新宋体" w:eastAsia="新宋体" w:hAnsi="新宋体"/>
          <w:color w:val="000000"/>
        </w:rPr>
        <w:t>：</w:t>
      </w:r>
      <w:r>
        <w:rPr>
          <w:rFonts w:ascii="新宋体" w:eastAsia="新宋体" w:hAnsi="新宋体"/>
          <w:color w:val="000000"/>
        </w:rPr>
        <w:t xml:space="preserve"> </w:t>
      </w:r>
    </w:p>
    <w:p w:rsidR="00FA73DF" w:rsidRDefault="00FA73DF" w:rsidP="00FA73DF">
      <w:pPr>
        <w:pStyle w:val="a6"/>
        <w:spacing w:line="360" w:lineRule="atLeast"/>
        <w:rPr>
          <w:rFonts w:ascii="microsoft yahei" w:hAnsi="microsoft yahei" w:hint="eastAsia"/>
          <w:color w:val="000000"/>
        </w:rPr>
      </w:pPr>
      <w:r>
        <w:rPr>
          <w:rFonts w:ascii="新宋体" w:eastAsia="新宋体" w:hAnsi="新宋体"/>
          <w:color w:val="000000"/>
        </w:rPr>
        <w:t xml:space="preserve">　　在贯彻</w:t>
      </w:r>
      <w:proofErr w:type="gramStart"/>
      <w:r>
        <w:rPr>
          <w:rFonts w:ascii="新宋体" w:eastAsia="新宋体" w:hAnsi="新宋体"/>
          <w:color w:val="000000"/>
        </w:rPr>
        <w:t>人职发</w:t>
      </w:r>
      <w:proofErr w:type="gramEnd"/>
      <w:r>
        <w:rPr>
          <w:rFonts w:ascii="新宋体" w:eastAsia="新宋体" w:hAnsi="新宋体"/>
          <w:color w:val="000000"/>
        </w:rPr>
        <w:t>(1991)8号、17号文件过程中，一些地方和部门就重新组建高级职务任职资格评审委员会提出了一些问题。经研究，现将有关处理意见通知如下</w:t>
      </w:r>
      <w:r w:rsidR="00817D61">
        <w:rPr>
          <w:rFonts w:ascii="新宋体" w:eastAsia="新宋体" w:hAnsi="新宋体"/>
          <w:color w:val="000000"/>
        </w:rPr>
        <w:t>：</w:t>
      </w:r>
      <w:r>
        <w:rPr>
          <w:rFonts w:ascii="新宋体" w:eastAsia="新宋体" w:hAnsi="新宋体"/>
          <w:color w:val="000000"/>
        </w:rPr>
        <w:t xml:space="preserve"> </w:t>
      </w:r>
    </w:p>
    <w:p w:rsidR="00FA73DF" w:rsidRDefault="00FA73DF" w:rsidP="00FA73DF">
      <w:pPr>
        <w:pStyle w:val="a6"/>
        <w:spacing w:line="360" w:lineRule="atLeast"/>
        <w:rPr>
          <w:rFonts w:ascii="microsoft yahei" w:hAnsi="microsoft yahei" w:hint="eastAsia"/>
          <w:color w:val="000000"/>
        </w:rPr>
      </w:pPr>
      <w:r>
        <w:rPr>
          <w:rFonts w:ascii="新宋体" w:eastAsia="新宋体" w:hAnsi="新宋体"/>
          <w:color w:val="000000"/>
        </w:rPr>
        <w:t xml:space="preserve">　　一、</w:t>
      </w:r>
      <w:r w:rsidRPr="002972A8">
        <w:rPr>
          <w:rFonts w:ascii="新宋体" w:eastAsia="新宋体" w:hAnsi="新宋体"/>
          <w:color w:val="000000"/>
        </w:rPr>
        <w:t>翻译、</w:t>
      </w:r>
      <w:r>
        <w:rPr>
          <w:rFonts w:ascii="新宋体" w:eastAsia="新宋体" w:hAnsi="新宋体"/>
          <w:color w:val="000000"/>
        </w:rPr>
        <w:t>新闻、出版、播音、档案、图书资料、文物博物、工艺美术、船舶系列，各地、各部门</w:t>
      </w:r>
      <w:proofErr w:type="gramStart"/>
      <w:r>
        <w:rPr>
          <w:rFonts w:ascii="新宋体" w:eastAsia="新宋体" w:hAnsi="新宋体"/>
          <w:color w:val="000000"/>
        </w:rPr>
        <w:t>按人职发</w:t>
      </w:r>
      <w:proofErr w:type="gramEnd"/>
      <w:r>
        <w:rPr>
          <w:rFonts w:ascii="新宋体" w:eastAsia="新宋体" w:hAnsi="新宋体"/>
          <w:color w:val="000000"/>
        </w:rPr>
        <w:t>(1991)8号、17号文件有关规定，具备组建高级职务任职资格评审委员会条件的，可重新组建</w:t>
      </w:r>
      <w:r w:rsidR="00817D61">
        <w:rPr>
          <w:rFonts w:ascii="新宋体" w:eastAsia="新宋体" w:hAnsi="新宋体"/>
          <w:color w:val="000000"/>
        </w:rPr>
        <w:t>；</w:t>
      </w:r>
      <w:r>
        <w:rPr>
          <w:rFonts w:ascii="新宋体" w:eastAsia="新宋体" w:hAnsi="新宋体"/>
          <w:color w:val="000000"/>
        </w:rPr>
        <w:t>不具备组建条件的，由我部委托有关部门组建评委会进行全国统一评审，具体办法是</w:t>
      </w:r>
      <w:r w:rsidR="00817D61">
        <w:rPr>
          <w:rFonts w:ascii="新宋体" w:eastAsia="新宋体" w:hAnsi="新宋体"/>
          <w:color w:val="000000"/>
        </w:rPr>
        <w:t>：</w:t>
      </w:r>
      <w:r>
        <w:rPr>
          <w:rFonts w:ascii="新宋体" w:eastAsia="新宋体" w:hAnsi="新宋体"/>
          <w:color w:val="000000"/>
        </w:rPr>
        <w:t xml:space="preserve"> </w:t>
      </w:r>
    </w:p>
    <w:p w:rsidR="00FA73DF" w:rsidRDefault="00FA73DF" w:rsidP="00FA73DF">
      <w:pPr>
        <w:pStyle w:val="a6"/>
        <w:spacing w:line="360" w:lineRule="atLeast"/>
        <w:rPr>
          <w:rFonts w:ascii="microsoft yahei" w:hAnsi="microsoft yahei" w:hint="eastAsia"/>
          <w:color w:val="000000"/>
        </w:rPr>
      </w:pPr>
      <w:r>
        <w:rPr>
          <w:rFonts w:ascii="新宋体" w:eastAsia="新宋体" w:hAnsi="新宋体"/>
          <w:color w:val="000000"/>
        </w:rPr>
        <w:t xml:space="preserve">　　1、</w:t>
      </w:r>
      <w:r w:rsidRPr="002972A8">
        <w:rPr>
          <w:rFonts w:ascii="新宋体" w:eastAsia="新宋体" w:hAnsi="新宋体"/>
          <w:b/>
          <w:color w:val="000000"/>
        </w:rPr>
        <w:t>翻译系列</w:t>
      </w:r>
      <w:r w:rsidR="00817D61" w:rsidRPr="002972A8">
        <w:rPr>
          <w:rFonts w:ascii="新宋体" w:eastAsia="新宋体" w:hAnsi="新宋体"/>
          <w:b/>
          <w:color w:val="000000"/>
        </w:rPr>
        <w:t>：</w:t>
      </w:r>
      <w:r>
        <w:rPr>
          <w:rFonts w:ascii="新宋体" w:eastAsia="新宋体" w:hAnsi="新宋体"/>
          <w:color w:val="000000"/>
        </w:rPr>
        <w:t xml:space="preserve">由国家外文局牵头，中央编译局、外专局、外交部等单位参加，组织成立全国翻译系列高级职务任职资格评审委员会，负责翻译系列高级职务任职资格的评审工作。 </w:t>
      </w:r>
    </w:p>
    <w:p w:rsidR="00FA73DF" w:rsidRDefault="00FA73DF" w:rsidP="00FA73DF">
      <w:pPr>
        <w:pStyle w:val="a6"/>
        <w:spacing w:line="360" w:lineRule="atLeast"/>
        <w:rPr>
          <w:rFonts w:ascii="microsoft yahei" w:hAnsi="microsoft yahei" w:hint="eastAsia"/>
          <w:color w:val="000000"/>
        </w:rPr>
      </w:pPr>
      <w:r>
        <w:rPr>
          <w:rFonts w:ascii="新宋体" w:eastAsia="新宋体" w:hAnsi="新宋体"/>
          <w:color w:val="000000"/>
        </w:rPr>
        <w:lastRenderedPageBreak/>
        <w:t xml:space="preserve">　　2、新闻、出版系列</w:t>
      </w:r>
      <w:r w:rsidR="00817D61">
        <w:rPr>
          <w:rFonts w:ascii="新宋体" w:eastAsia="新宋体" w:hAnsi="新宋体"/>
          <w:color w:val="000000"/>
        </w:rPr>
        <w:t>：</w:t>
      </w:r>
      <w:r>
        <w:rPr>
          <w:rFonts w:ascii="新宋体" w:eastAsia="新宋体" w:hAnsi="新宋体"/>
          <w:color w:val="000000"/>
        </w:rPr>
        <w:t xml:space="preserve">由国家新闻出版署分别组织成立全国新闻、出版系列高级职务任职资格评审委员会，负责新闻、出版系列高级职务任职资格的评审工作。 </w:t>
      </w:r>
    </w:p>
    <w:p w:rsidR="00FA73DF" w:rsidRDefault="00FA73DF" w:rsidP="00FA73DF">
      <w:pPr>
        <w:pStyle w:val="a6"/>
        <w:spacing w:line="360" w:lineRule="atLeast"/>
        <w:rPr>
          <w:rFonts w:ascii="microsoft yahei" w:hAnsi="microsoft yahei" w:hint="eastAsia"/>
          <w:color w:val="000000"/>
        </w:rPr>
      </w:pPr>
      <w:r>
        <w:rPr>
          <w:rFonts w:ascii="新宋体" w:eastAsia="新宋体" w:hAnsi="新宋体"/>
          <w:color w:val="000000"/>
        </w:rPr>
        <w:t xml:space="preserve">　　3、播音系列</w:t>
      </w:r>
      <w:r w:rsidR="00817D61">
        <w:rPr>
          <w:rFonts w:ascii="新宋体" w:eastAsia="新宋体" w:hAnsi="新宋体"/>
          <w:color w:val="000000"/>
        </w:rPr>
        <w:t>：</w:t>
      </w:r>
      <w:r>
        <w:rPr>
          <w:rFonts w:ascii="新宋体" w:eastAsia="新宋体" w:hAnsi="新宋体"/>
          <w:color w:val="000000"/>
        </w:rPr>
        <w:t xml:space="preserve">由广播电影电视部组织成立全国播音系列高级职务任职资格评审委员会，负责播音系列高级职务任职资格的评审工作。 </w:t>
      </w:r>
    </w:p>
    <w:p w:rsidR="00FA73DF" w:rsidRDefault="00FA73DF" w:rsidP="00FA73DF">
      <w:pPr>
        <w:pStyle w:val="a6"/>
        <w:spacing w:line="360" w:lineRule="atLeast"/>
        <w:rPr>
          <w:rFonts w:ascii="microsoft yahei" w:hAnsi="microsoft yahei" w:hint="eastAsia"/>
          <w:color w:val="000000"/>
        </w:rPr>
      </w:pPr>
      <w:r>
        <w:rPr>
          <w:rFonts w:ascii="新宋体" w:eastAsia="新宋体" w:hAnsi="新宋体"/>
          <w:color w:val="000000"/>
        </w:rPr>
        <w:t xml:space="preserve">　　4、档案系列</w:t>
      </w:r>
      <w:r w:rsidR="00817D61">
        <w:rPr>
          <w:rFonts w:ascii="新宋体" w:eastAsia="新宋体" w:hAnsi="新宋体"/>
          <w:color w:val="000000"/>
        </w:rPr>
        <w:t>：</w:t>
      </w:r>
      <w:r>
        <w:rPr>
          <w:rFonts w:ascii="新宋体" w:eastAsia="新宋体" w:hAnsi="新宋体"/>
          <w:color w:val="000000"/>
        </w:rPr>
        <w:t xml:space="preserve">由国家档案局组织成立全国档案系列高级职务任职资格评审委员会，负责档案系列高级职务任职资格的评审工作。 </w:t>
      </w:r>
    </w:p>
    <w:p w:rsidR="00FA73DF" w:rsidRDefault="00FA73DF" w:rsidP="00FA73DF">
      <w:pPr>
        <w:pStyle w:val="a6"/>
        <w:spacing w:line="360" w:lineRule="atLeast"/>
        <w:rPr>
          <w:rFonts w:ascii="microsoft yahei" w:hAnsi="microsoft yahei" w:hint="eastAsia"/>
          <w:color w:val="000000"/>
        </w:rPr>
      </w:pPr>
      <w:r>
        <w:rPr>
          <w:rFonts w:ascii="新宋体" w:eastAsia="新宋体" w:hAnsi="新宋体"/>
          <w:color w:val="000000"/>
        </w:rPr>
        <w:t xml:space="preserve">　　5、图书资料系列</w:t>
      </w:r>
      <w:r w:rsidR="00817D61">
        <w:rPr>
          <w:rFonts w:ascii="新宋体" w:eastAsia="新宋体" w:hAnsi="新宋体"/>
          <w:color w:val="000000"/>
        </w:rPr>
        <w:t>：</w:t>
      </w:r>
      <w:r>
        <w:rPr>
          <w:rFonts w:ascii="新宋体" w:eastAsia="新宋体" w:hAnsi="新宋体"/>
          <w:color w:val="000000"/>
        </w:rPr>
        <w:t xml:space="preserve">由文化部组织成立全国图书资料系列高级职务任职资格评审委员会，负责图书资料系列高级职务任职资格的评审工作。 </w:t>
      </w:r>
    </w:p>
    <w:p w:rsidR="00FA73DF" w:rsidRDefault="00FA73DF" w:rsidP="00FA73DF">
      <w:pPr>
        <w:pStyle w:val="a6"/>
        <w:spacing w:line="360" w:lineRule="atLeast"/>
        <w:rPr>
          <w:rFonts w:ascii="microsoft yahei" w:hAnsi="microsoft yahei" w:hint="eastAsia"/>
          <w:color w:val="000000"/>
        </w:rPr>
      </w:pPr>
      <w:r>
        <w:rPr>
          <w:rFonts w:ascii="新宋体" w:eastAsia="新宋体" w:hAnsi="新宋体"/>
          <w:color w:val="000000"/>
        </w:rPr>
        <w:t xml:space="preserve">　　6、文物博物系列</w:t>
      </w:r>
      <w:r w:rsidR="00817D61">
        <w:rPr>
          <w:rFonts w:ascii="新宋体" w:eastAsia="新宋体" w:hAnsi="新宋体"/>
          <w:color w:val="000000"/>
        </w:rPr>
        <w:t>：</w:t>
      </w:r>
      <w:r>
        <w:rPr>
          <w:rFonts w:ascii="新宋体" w:eastAsia="新宋体" w:hAnsi="新宋体"/>
          <w:color w:val="000000"/>
        </w:rPr>
        <w:t xml:space="preserve">由国家文物局组织成立全国文物博物系列高级职务任职资格评审委员会，负责文物博物系列高级职务任职资格的评审工作。 </w:t>
      </w:r>
    </w:p>
    <w:p w:rsidR="00FA73DF" w:rsidRDefault="00FA73DF" w:rsidP="00FA73DF">
      <w:pPr>
        <w:pStyle w:val="a6"/>
        <w:spacing w:line="360" w:lineRule="atLeast"/>
        <w:rPr>
          <w:rFonts w:ascii="microsoft yahei" w:hAnsi="microsoft yahei" w:hint="eastAsia"/>
          <w:color w:val="000000"/>
        </w:rPr>
      </w:pPr>
      <w:r>
        <w:rPr>
          <w:rFonts w:ascii="新宋体" w:eastAsia="新宋体" w:hAnsi="新宋体"/>
          <w:color w:val="000000"/>
        </w:rPr>
        <w:t xml:space="preserve">　　7、工艺美术系列</w:t>
      </w:r>
      <w:r w:rsidR="00817D61">
        <w:rPr>
          <w:rFonts w:ascii="新宋体" w:eastAsia="新宋体" w:hAnsi="新宋体"/>
          <w:color w:val="000000"/>
        </w:rPr>
        <w:t>：</w:t>
      </w:r>
      <w:r>
        <w:rPr>
          <w:rFonts w:ascii="新宋体" w:eastAsia="新宋体" w:hAnsi="新宋体"/>
          <w:color w:val="000000"/>
        </w:rPr>
        <w:t xml:space="preserve">由轻工业部组织成立全国工艺美术系列高级职务任职资格评审委员会，负责工艺美术系列高级职务任职资格的评审工作。 </w:t>
      </w:r>
    </w:p>
    <w:p w:rsidR="00FA73DF" w:rsidRDefault="00FA73DF" w:rsidP="00FA73DF">
      <w:pPr>
        <w:pStyle w:val="a6"/>
        <w:spacing w:line="360" w:lineRule="atLeast"/>
        <w:rPr>
          <w:rFonts w:ascii="microsoft yahei" w:hAnsi="microsoft yahei" w:hint="eastAsia"/>
          <w:color w:val="000000"/>
        </w:rPr>
      </w:pPr>
      <w:r>
        <w:rPr>
          <w:rFonts w:ascii="新宋体" w:eastAsia="新宋体" w:hAnsi="新宋体"/>
          <w:color w:val="000000"/>
        </w:rPr>
        <w:t xml:space="preserve">　　8、船舶系列</w:t>
      </w:r>
      <w:r w:rsidR="00817D61">
        <w:rPr>
          <w:rFonts w:ascii="新宋体" w:eastAsia="新宋体" w:hAnsi="新宋体"/>
          <w:color w:val="000000"/>
        </w:rPr>
        <w:t>：</w:t>
      </w:r>
      <w:r>
        <w:rPr>
          <w:rFonts w:ascii="新宋体" w:eastAsia="新宋体" w:hAnsi="新宋体"/>
          <w:color w:val="000000"/>
        </w:rPr>
        <w:t xml:space="preserve">由交通部组织成立全国船舶系列高级职务任职资格评审委员会.. (渔业船舶由农业部组织)，负责船舶系列高级职务任职资格的评审工作。 </w:t>
      </w:r>
    </w:p>
    <w:p w:rsidR="00FA73DF" w:rsidRDefault="00FA73DF" w:rsidP="00FA73DF">
      <w:pPr>
        <w:pStyle w:val="a6"/>
        <w:spacing w:line="360" w:lineRule="atLeast"/>
        <w:rPr>
          <w:rFonts w:ascii="microsoft yahei" w:hAnsi="microsoft yahei" w:hint="eastAsia"/>
          <w:color w:val="000000"/>
        </w:rPr>
      </w:pPr>
      <w:r>
        <w:rPr>
          <w:rFonts w:ascii="新宋体" w:eastAsia="新宋体" w:hAnsi="新宋体"/>
          <w:color w:val="000000"/>
        </w:rPr>
        <w:t xml:space="preserve">　　送交全国统一评审的条件和程序是</w:t>
      </w:r>
      <w:r w:rsidR="00817D61">
        <w:rPr>
          <w:rFonts w:ascii="新宋体" w:eastAsia="新宋体" w:hAnsi="新宋体"/>
          <w:color w:val="000000"/>
        </w:rPr>
        <w:t>：</w:t>
      </w:r>
      <w:r>
        <w:rPr>
          <w:rFonts w:ascii="新宋体" w:eastAsia="新宋体" w:hAnsi="新宋体"/>
          <w:color w:val="000000"/>
        </w:rPr>
        <w:t>本地、本部门经过批准已进人经常性的评聘工作</w:t>
      </w:r>
      <w:r w:rsidR="00817D61">
        <w:rPr>
          <w:rFonts w:ascii="新宋体" w:eastAsia="新宋体" w:hAnsi="新宋体"/>
          <w:color w:val="000000"/>
        </w:rPr>
        <w:t>；</w:t>
      </w:r>
      <w:r>
        <w:rPr>
          <w:rFonts w:ascii="新宋体" w:eastAsia="新宋体" w:hAnsi="新宋体"/>
          <w:color w:val="000000"/>
        </w:rPr>
        <w:t>报评的专业技术职务必须有设定的空缺岗位，并经过省、部级职改部门批准</w:t>
      </w:r>
      <w:r w:rsidR="00817D61">
        <w:rPr>
          <w:rFonts w:ascii="新宋体" w:eastAsia="新宋体" w:hAnsi="新宋体"/>
          <w:color w:val="000000"/>
        </w:rPr>
        <w:t>；</w:t>
      </w:r>
      <w:r>
        <w:rPr>
          <w:rFonts w:ascii="新宋体" w:eastAsia="新宋体" w:hAnsi="新宋体"/>
          <w:color w:val="000000"/>
        </w:rPr>
        <w:t xml:space="preserve">被推荐评审的专业技术人员必须经过本单位考核，成绩优秀，对其业绩成果进行了审核认定，并经省、部级职改部门审查同意后才能上报。有关具体实施办法由我部委托的部门制定。 </w:t>
      </w:r>
    </w:p>
    <w:p w:rsidR="00FA73DF" w:rsidRDefault="00FA73DF" w:rsidP="00FA73DF">
      <w:pPr>
        <w:pStyle w:val="a6"/>
        <w:spacing w:line="360" w:lineRule="atLeast"/>
        <w:rPr>
          <w:rFonts w:ascii="microsoft yahei" w:hAnsi="microsoft yahei" w:hint="eastAsia"/>
          <w:color w:val="000000"/>
        </w:rPr>
      </w:pPr>
      <w:r>
        <w:rPr>
          <w:rFonts w:ascii="新宋体" w:eastAsia="新宋体" w:hAnsi="新宋体"/>
          <w:color w:val="000000"/>
        </w:rPr>
        <w:t xml:space="preserve">　　二、其它系列按不同情况办理</w:t>
      </w:r>
      <w:r w:rsidR="00817D61">
        <w:rPr>
          <w:rFonts w:ascii="新宋体" w:eastAsia="新宋体" w:hAnsi="新宋体"/>
          <w:color w:val="000000"/>
        </w:rPr>
        <w:t>：</w:t>
      </w:r>
      <w:r>
        <w:rPr>
          <w:rFonts w:ascii="新宋体" w:eastAsia="新宋体" w:hAnsi="新宋体"/>
          <w:color w:val="000000"/>
        </w:rPr>
        <w:t xml:space="preserve"> </w:t>
      </w:r>
    </w:p>
    <w:p w:rsidR="00FA73DF" w:rsidRDefault="00FA73DF" w:rsidP="00FA73DF">
      <w:pPr>
        <w:pStyle w:val="a6"/>
        <w:spacing w:line="360" w:lineRule="atLeast"/>
        <w:rPr>
          <w:rFonts w:ascii="microsoft yahei" w:hAnsi="microsoft yahei" w:hint="eastAsia"/>
          <w:color w:val="000000"/>
        </w:rPr>
      </w:pPr>
      <w:r>
        <w:rPr>
          <w:rFonts w:ascii="新宋体" w:eastAsia="新宋体" w:hAnsi="新宋体"/>
          <w:color w:val="000000"/>
        </w:rPr>
        <w:t xml:space="preserve">　　1、</w:t>
      </w:r>
      <w:proofErr w:type="gramStart"/>
      <w:r>
        <w:rPr>
          <w:rFonts w:ascii="新宋体" w:eastAsia="新宋体" w:hAnsi="新宋体"/>
          <w:color w:val="000000"/>
        </w:rPr>
        <w:t>凡首次</w:t>
      </w:r>
      <w:proofErr w:type="gramEnd"/>
      <w:r>
        <w:rPr>
          <w:rFonts w:ascii="新宋体" w:eastAsia="新宋体" w:hAnsi="新宋体"/>
          <w:color w:val="000000"/>
        </w:rPr>
        <w:t xml:space="preserve">评聘中被授予教授或副教授评审权的部属高等院校，重新组建的评委会，经国家教委批准，报人事部备案后，授予的评审权继续有效。 </w:t>
      </w:r>
    </w:p>
    <w:p w:rsidR="00FA73DF" w:rsidRDefault="00FA73DF" w:rsidP="00FA73DF">
      <w:pPr>
        <w:pStyle w:val="a6"/>
        <w:spacing w:line="360" w:lineRule="atLeast"/>
        <w:rPr>
          <w:rFonts w:ascii="microsoft yahei" w:hAnsi="microsoft yahei" w:hint="eastAsia"/>
          <w:color w:val="000000"/>
        </w:rPr>
      </w:pPr>
      <w:r>
        <w:rPr>
          <w:rFonts w:ascii="新宋体" w:eastAsia="新宋体" w:hAnsi="新宋体"/>
          <w:color w:val="000000"/>
        </w:rPr>
        <w:t xml:space="preserve">　　2、各部委(总公司)首次评聘中有高级职务任职资格评审权的系列，</w:t>
      </w:r>
      <w:proofErr w:type="gramStart"/>
      <w:r>
        <w:rPr>
          <w:rFonts w:ascii="新宋体" w:eastAsia="新宋体" w:hAnsi="新宋体"/>
          <w:color w:val="000000"/>
        </w:rPr>
        <w:t>按人职发</w:t>
      </w:r>
      <w:proofErr w:type="gramEnd"/>
      <w:r>
        <w:rPr>
          <w:rFonts w:ascii="新宋体" w:eastAsia="新宋体" w:hAnsi="新宋体"/>
          <w:color w:val="000000"/>
        </w:rPr>
        <w:t xml:space="preserve">(1911)8号、17号文件规定，具备组建条件的，可重新组建高级职务任职资格评审委员会，报人事部备案后，再进行评审工作。首次评聘中委托地方进行高级职务任职资格评审或不具备组建高级职务任职资格评审委员会条件的，仍进行委托评审。 </w:t>
      </w:r>
    </w:p>
    <w:p w:rsidR="00FA73DF" w:rsidRDefault="00FA73DF" w:rsidP="00FA73DF">
      <w:pPr>
        <w:pStyle w:val="a6"/>
        <w:spacing w:line="360" w:lineRule="atLeast"/>
        <w:rPr>
          <w:rFonts w:ascii="microsoft yahei" w:hAnsi="microsoft yahei" w:hint="eastAsia"/>
          <w:color w:val="000000"/>
        </w:rPr>
      </w:pPr>
      <w:r>
        <w:rPr>
          <w:rFonts w:ascii="新宋体" w:eastAsia="新宋体" w:hAnsi="新宋体"/>
          <w:color w:val="000000"/>
        </w:rPr>
        <w:t xml:space="preserve">　　三、各地、各部门要认真执行</w:t>
      </w:r>
      <w:proofErr w:type="gramStart"/>
      <w:r>
        <w:rPr>
          <w:rFonts w:ascii="新宋体" w:eastAsia="新宋体" w:hAnsi="新宋体"/>
          <w:color w:val="000000"/>
        </w:rPr>
        <w:t>人职发</w:t>
      </w:r>
      <w:proofErr w:type="gramEnd"/>
      <w:r>
        <w:rPr>
          <w:rFonts w:ascii="新宋体" w:eastAsia="新宋体" w:hAnsi="新宋体"/>
          <w:color w:val="000000"/>
        </w:rPr>
        <w:t xml:space="preserve">(1911)8号文件的报批程序，未经批准或备案的评委会，评审结果无效。 </w:t>
      </w:r>
    </w:p>
    <w:p w:rsidR="00FA73DF" w:rsidRDefault="00FA73DF" w:rsidP="00FA73DF">
      <w:pPr>
        <w:pStyle w:val="a6"/>
        <w:spacing w:line="360" w:lineRule="atLeast"/>
        <w:rPr>
          <w:rFonts w:ascii="microsoft yahei" w:hAnsi="microsoft yahei" w:hint="eastAsia"/>
          <w:color w:val="000000"/>
        </w:rPr>
      </w:pPr>
      <w:r>
        <w:rPr>
          <w:rFonts w:ascii="新宋体" w:eastAsia="新宋体" w:hAnsi="新宋体"/>
          <w:color w:val="000000"/>
        </w:rPr>
        <w:lastRenderedPageBreak/>
        <w:t xml:space="preserve">　　四、评委会收取评审费，应严格</w:t>
      </w:r>
      <w:proofErr w:type="gramStart"/>
      <w:r>
        <w:rPr>
          <w:rFonts w:ascii="新宋体" w:eastAsia="新宋体" w:hAnsi="新宋体"/>
          <w:color w:val="000000"/>
        </w:rPr>
        <w:t>按人职发</w:t>
      </w:r>
      <w:proofErr w:type="gramEnd"/>
      <w:r>
        <w:rPr>
          <w:rFonts w:ascii="新宋体" w:eastAsia="新宋体" w:hAnsi="新宋体"/>
          <w:color w:val="000000"/>
        </w:rPr>
        <w:t>(1911)8号文件中的规定办理。</w:t>
      </w:r>
    </w:p>
    <w:p w:rsidR="00FA73DF" w:rsidRDefault="00FA73DF" w:rsidP="00FA73DF">
      <w:pPr>
        <w:pStyle w:val="a6"/>
        <w:spacing w:line="360" w:lineRule="atLeast"/>
        <w:jc w:val="right"/>
        <w:rPr>
          <w:rFonts w:ascii="microsoft yahei" w:hAnsi="microsoft yahei" w:hint="eastAsia"/>
          <w:color w:val="000000"/>
        </w:rPr>
      </w:pPr>
      <w:r>
        <w:rPr>
          <w:rFonts w:ascii="新宋体" w:eastAsia="新宋体" w:hAnsi="新宋体"/>
          <w:color w:val="000000"/>
        </w:rPr>
        <w:t xml:space="preserve">人事部 </w:t>
      </w:r>
    </w:p>
    <w:p w:rsidR="00FA73DF" w:rsidRDefault="00FA73DF" w:rsidP="00FA73DF">
      <w:pPr>
        <w:pStyle w:val="a6"/>
        <w:spacing w:line="360" w:lineRule="atLeast"/>
        <w:jc w:val="right"/>
        <w:rPr>
          <w:rFonts w:ascii="microsoft yahei" w:hAnsi="microsoft yahei" w:hint="eastAsia"/>
          <w:color w:val="000000"/>
        </w:rPr>
      </w:pPr>
      <w:r>
        <w:rPr>
          <w:rFonts w:ascii="新宋体" w:eastAsia="新宋体" w:hAnsi="新宋体"/>
          <w:color w:val="000000"/>
        </w:rPr>
        <w:t xml:space="preserve">一九九二年五月十二日 </w:t>
      </w:r>
    </w:p>
    <w:p w:rsidR="00631139" w:rsidRPr="00B06285" w:rsidRDefault="00B06285" w:rsidP="00656BE3">
      <w:pPr>
        <w:widowControl/>
        <w:spacing w:line="270" w:lineRule="atLeast"/>
        <w:rPr>
          <w:rFonts w:asciiTheme="minorEastAsia" w:hAnsiTheme="minorEastAsia"/>
          <w:b/>
          <w:sz w:val="24"/>
          <w:szCs w:val="24"/>
        </w:rPr>
      </w:pPr>
      <w:r w:rsidRPr="00B06285">
        <w:rPr>
          <w:rFonts w:asciiTheme="minorEastAsia" w:hAnsiTheme="minorEastAsia" w:hint="eastAsia"/>
          <w:b/>
          <w:sz w:val="24"/>
          <w:szCs w:val="24"/>
        </w:rPr>
        <w:t>附件</w:t>
      </w:r>
      <w:r w:rsidR="00A03EED">
        <w:rPr>
          <w:rFonts w:asciiTheme="minorEastAsia" w:hAnsiTheme="minorEastAsia" w:hint="eastAsia"/>
          <w:b/>
          <w:sz w:val="24"/>
          <w:szCs w:val="24"/>
        </w:rPr>
        <w:t>二</w:t>
      </w:r>
      <w:r w:rsidRPr="00B06285">
        <w:rPr>
          <w:rFonts w:asciiTheme="minorEastAsia" w:hAnsiTheme="minorEastAsia" w:hint="eastAsia"/>
          <w:b/>
          <w:sz w:val="24"/>
          <w:szCs w:val="24"/>
        </w:rPr>
        <w:t>：</w:t>
      </w:r>
    </w:p>
    <w:p w:rsidR="00B06285" w:rsidRPr="002F6789" w:rsidRDefault="00B06285" w:rsidP="00B06285">
      <w:pPr>
        <w:widowControl/>
        <w:shd w:val="clear" w:color="auto" w:fill="FFFFFF"/>
        <w:spacing w:before="100" w:beforeAutospacing="1" w:after="100" w:afterAutospacing="1" w:line="360" w:lineRule="atLeast"/>
        <w:jc w:val="center"/>
        <w:rPr>
          <w:rFonts w:ascii="宋体" w:eastAsia="宋体" w:hAnsi="宋体" w:cs="宋体"/>
          <w:b/>
          <w:bCs/>
          <w:kern w:val="0"/>
          <w:sz w:val="30"/>
          <w:szCs w:val="30"/>
        </w:rPr>
      </w:pPr>
      <w:r w:rsidRPr="002F6789">
        <w:rPr>
          <w:rFonts w:ascii="宋体" w:eastAsia="宋体" w:hAnsi="宋体" w:cs="宋体" w:hint="eastAsia"/>
          <w:b/>
          <w:bCs/>
          <w:kern w:val="0"/>
          <w:sz w:val="30"/>
          <w:szCs w:val="30"/>
        </w:rPr>
        <w:t>人事部</w:t>
      </w:r>
      <w:r w:rsidRPr="00B06285">
        <w:rPr>
          <w:rFonts w:ascii="宋体" w:eastAsia="宋体" w:hAnsi="宋体" w:cs="宋体"/>
          <w:b/>
          <w:bCs/>
          <w:kern w:val="0"/>
          <w:sz w:val="30"/>
          <w:szCs w:val="30"/>
        </w:rPr>
        <w:t>关于印发《翻译专业资格(水平)考试暂行规定》的通知</w:t>
      </w:r>
    </w:p>
    <w:p w:rsidR="00B06285" w:rsidRPr="00B06285" w:rsidRDefault="00B06285" w:rsidP="00B06285">
      <w:pPr>
        <w:widowControl/>
        <w:shd w:val="clear" w:color="auto" w:fill="FFFFFF"/>
        <w:spacing w:before="100" w:beforeAutospacing="1" w:after="100" w:afterAutospacing="1" w:line="360" w:lineRule="atLeast"/>
        <w:jc w:val="center"/>
        <w:rPr>
          <w:rFonts w:ascii="Simsun" w:eastAsia="宋体" w:hAnsi="Simsun" w:cs="宋体" w:hint="eastAsia"/>
          <w:kern w:val="0"/>
          <w:sz w:val="24"/>
          <w:szCs w:val="24"/>
        </w:rPr>
      </w:pPr>
      <w:r w:rsidRPr="00B06285">
        <w:rPr>
          <w:rFonts w:ascii="宋体" w:eastAsia="宋体" w:hAnsi="宋体" w:cs="宋体"/>
          <w:kern w:val="0"/>
          <w:sz w:val="24"/>
          <w:szCs w:val="24"/>
        </w:rPr>
        <w:t>人发[2003]21号</w:t>
      </w:r>
    </w:p>
    <w:p w:rsidR="00B06285" w:rsidRPr="00B06285" w:rsidRDefault="00B06285" w:rsidP="00B06285">
      <w:pPr>
        <w:widowControl/>
        <w:shd w:val="clear" w:color="auto" w:fill="FFFFFF"/>
        <w:spacing w:before="100" w:beforeAutospacing="1" w:after="100" w:afterAutospacing="1" w:line="360" w:lineRule="atLeast"/>
        <w:jc w:val="center"/>
        <w:rPr>
          <w:rFonts w:ascii="Simsun" w:eastAsia="宋体" w:hAnsi="Simsun" w:cs="宋体" w:hint="eastAsia"/>
          <w:kern w:val="0"/>
          <w:sz w:val="24"/>
          <w:szCs w:val="24"/>
        </w:rPr>
      </w:pPr>
    </w:p>
    <w:p w:rsidR="00894CB6" w:rsidRPr="002F6789" w:rsidRDefault="00B06285" w:rsidP="00B06285">
      <w:pPr>
        <w:widowControl/>
        <w:shd w:val="clear" w:color="auto" w:fill="FFFFFF"/>
        <w:spacing w:before="100" w:beforeAutospacing="1" w:after="100" w:afterAutospacing="1" w:line="360" w:lineRule="atLeast"/>
        <w:jc w:val="left"/>
        <w:rPr>
          <w:rFonts w:ascii="宋体" w:eastAsia="宋体" w:hAnsi="宋体" w:cs="宋体"/>
          <w:kern w:val="0"/>
          <w:sz w:val="24"/>
          <w:szCs w:val="24"/>
        </w:rPr>
      </w:pPr>
      <w:r w:rsidRPr="00B06285">
        <w:rPr>
          <w:rFonts w:ascii="宋体" w:eastAsia="宋体" w:hAnsi="宋体" w:cs="宋体"/>
          <w:kern w:val="0"/>
          <w:sz w:val="24"/>
          <w:szCs w:val="24"/>
        </w:rPr>
        <w:t>各省、 自治区、直辖市人事(厅)局，新疆生产建设兵团人事局， 国务院各部委、各直属机构人事(干部)</w:t>
      </w:r>
      <w:r w:rsidRPr="002F6789">
        <w:rPr>
          <w:rFonts w:ascii="宋体" w:eastAsia="宋体" w:hAnsi="宋体" w:cs="宋体"/>
          <w:kern w:val="0"/>
          <w:sz w:val="24"/>
          <w:szCs w:val="24"/>
        </w:rPr>
        <w:t> </w:t>
      </w:r>
      <w:r w:rsidRPr="00B06285">
        <w:rPr>
          <w:rFonts w:ascii="宋体" w:eastAsia="宋体" w:hAnsi="宋体" w:cs="宋体"/>
          <w:kern w:val="0"/>
          <w:sz w:val="24"/>
          <w:szCs w:val="24"/>
        </w:rPr>
        <w:t>部门， 中国外文出版发行事业局：</w:t>
      </w:r>
    </w:p>
    <w:p w:rsidR="00B06285" w:rsidRPr="00B06285" w:rsidRDefault="00B06285" w:rsidP="00B06285">
      <w:pPr>
        <w:widowControl/>
        <w:shd w:val="clear" w:color="auto" w:fill="FFFFFF"/>
        <w:spacing w:before="100" w:beforeAutospacing="1" w:after="100" w:afterAutospacing="1" w:line="360" w:lineRule="atLeast"/>
        <w:jc w:val="left"/>
        <w:rPr>
          <w:rFonts w:ascii="Simsun" w:eastAsia="宋体" w:hAnsi="Simsun" w:cs="宋体" w:hint="eastAsia"/>
          <w:kern w:val="0"/>
          <w:sz w:val="24"/>
          <w:szCs w:val="24"/>
        </w:rPr>
      </w:pPr>
      <w:r w:rsidRPr="00B06285">
        <w:rPr>
          <w:rFonts w:ascii="宋体" w:eastAsia="宋体" w:hAnsi="宋体" w:cs="宋体"/>
          <w:kern w:val="0"/>
          <w:sz w:val="24"/>
          <w:szCs w:val="24"/>
        </w:rPr>
        <w:t xml:space="preserve">　　为适应社会主义市场经济和我国加入世界贸易组织的需要，科学、客观、公正地评价翻译专业人才水平和能力，促进高素质的外语翻译专业人员队伍建设，经研究决定，在翻译专业实行资格(水平)考试制度，现将《翻译专业资格(水平)考试暂行规定》印发给你们，请遵照执行。</w:t>
      </w:r>
    </w:p>
    <w:p w:rsidR="00B06285" w:rsidRPr="00B06285" w:rsidRDefault="00B06285" w:rsidP="00B06285">
      <w:pPr>
        <w:widowControl/>
        <w:shd w:val="clear" w:color="auto" w:fill="FFFFFF"/>
        <w:spacing w:before="100" w:beforeAutospacing="1" w:after="100" w:afterAutospacing="1" w:line="360" w:lineRule="atLeast"/>
        <w:jc w:val="right"/>
        <w:rPr>
          <w:rFonts w:ascii="Simsun" w:eastAsia="宋体" w:hAnsi="Simsun" w:cs="宋体" w:hint="eastAsia"/>
          <w:kern w:val="0"/>
          <w:sz w:val="24"/>
          <w:szCs w:val="24"/>
        </w:rPr>
      </w:pPr>
      <w:r w:rsidRPr="00B06285">
        <w:rPr>
          <w:rFonts w:ascii="宋体" w:eastAsia="宋体" w:hAnsi="宋体" w:cs="宋体"/>
          <w:kern w:val="0"/>
          <w:sz w:val="24"/>
          <w:szCs w:val="24"/>
        </w:rPr>
        <w:t>二○○三年三月二十一日</w:t>
      </w:r>
    </w:p>
    <w:p w:rsidR="00B06285" w:rsidRPr="00B06285" w:rsidRDefault="00B06285" w:rsidP="00B06285">
      <w:pPr>
        <w:widowControl/>
        <w:shd w:val="clear" w:color="auto" w:fill="FFFFFF"/>
        <w:spacing w:before="100" w:beforeAutospacing="1" w:after="100" w:afterAutospacing="1" w:line="360" w:lineRule="atLeast"/>
        <w:jc w:val="center"/>
        <w:rPr>
          <w:rFonts w:ascii="Simsun" w:eastAsia="宋体" w:hAnsi="Simsun" w:cs="宋体" w:hint="eastAsia"/>
          <w:kern w:val="0"/>
          <w:szCs w:val="21"/>
        </w:rPr>
      </w:pPr>
      <w:r w:rsidRPr="00B06285">
        <w:rPr>
          <w:rFonts w:ascii="宋体" w:eastAsia="宋体" w:hAnsi="宋体" w:cs="宋体"/>
          <w:b/>
          <w:bCs/>
          <w:kern w:val="0"/>
          <w:szCs w:val="21"/>
        </w:rPr>
        <w:t>翻译专业资格(水平)考试暂行规定</w:t>
      </w:r>
    </w:p>
    <w:p w:rsidR="00894CB6" w:rsidRDefault="00B06285" w:rsidP="00B06285">
      <w:pPr>
        <w:widowControl/>
        <w:spacing w:before="100" w:beforeAutospacing="1" w:after="100" w:afterAutospacing="1"/>
        <w:jc w:val="left"/>
        <w:rPr>
          <w:rFonts w:ascii="宋体" w:eastAsia="宋体" w:hAnsi="宋体" w:cs="宋体"/>
          <w:kern w:val="0"/>
          <w:sz w:val="24"/>
          <w:szCs w:val="24"/>
        </w:rPr>
      </w:pPr>
      <w:r w:rsidRPr="00B06285">
        <w:rPr>
          <w:rFonts w:ascii="宋体" w:eastAsia="宋体" w:hAnsi="宋体" w:cs="宋体"/>
          <w:kern w:val="0"/>
          <w:sz w:val="24"/>
          <w:szCs w:val="24"/>
        </w:rPr>
        <w:t xml:space="preserve">　　第一条 为适应社会主义市场经济发展的需要，建设高素质的外语翻译专业人员队伍，培养高水平的翻译专业人才，更好地为我国对外开放和国际交流与合作服务，根据国家关于职业资格证书制度的有关精神，制定本规定。</w:t>
      </w:r>
    </w:p>
    <w:p w:rsidR="00894CB6" w:rsidRDefault="00B06285" w:rsidP="00894CB6">
      <w:pPr>
        <w:widowControl/>
        <w:spacing w:before="100" w:beforeAutospacing="1" w:after="100" w:afterAutospacing="1"/>
        <w:ind w:firstLine="480"/>
        <w:jc w:val="left"/>
        <w:rPr>
          <w:rFonts w:ascii="宋体" w:eastAsia="宋体" w:hAnsi="宋体" w:cs="宋体"/>
          <w:kern w:val="0"/>
          <w:sz w:val="24"/>
          <w:szCs w:val="24"/>
        </w:rPr>
      </w:pPr>
      <w:r w:rsidRPr="00B06285">
        <w:rPr>
          <w:rFonts w:ascii="宋体" w:eastAsia="宋体" w:hAnsi="宋体" w:cs="宋体"/>
          <w:kern w:val="0"/>
          <w:sz w:val="24"/>
          <w:szCs w:val="24"/>
        </w:rPr>
        <w:t>第二条 翻译专业资格(水平)考试纳入国家职业资格证书制度，统一规划。</w:t>
      </w:r>
    </w:p>
    <w:p w:rsidR="00894CB6" w:rsidRDefault="00B06285" w:rsidP="00894CB6">
      <w:pPr>
        <w:widowControl/>
        <w:spacing w:before="100" w:beforeAutospacing="1" w:after="100" w:afterAutospacing="1"/>
        <w:ind w:firstLine="480"/>
        <w:jc w:val="left"/>
        <w:rPr>
          <w:rFonts w:ascii="宋体" w:eastAsia="宋体" w:hAnsi="宋体" w:cs="宋体"/>
          <w:kern w:val="0"/>
          <w:sz w:val="24"/>
          <w:szCs w:val="24"/>
        </w:rPr>
      </w:pPr>
      <w:r w:rsidRPr="00B06285">
        <w:rPr>
          <w:rFonts w:ascii="宋体" w:eastAsia="宋体" w:hAnsi="宋体" w:cs="宋体"/>
          <w:kern w:val="0"/>
          <w:sz w:val="24"/>
          <w:szCs w:val="24"/>
        </w:rPr>
        <w:t>第三条 翻译专业资格(水平)考试等级划分与专业能力：</w:t>
      </w:r>
    </w:p>
    <w:p w:rsidR="00621A58" w:rsidRDefault="00894CB6" w:rsidP="00894CB6">
      <w:pPr>
        <w:widowControl/>
        <w:spacing w:before="100" w:beforeAutospacing="1" w:after="100" w:afterAutospacing="1"/>
        <w:ind w:firstLine="480"/>
        <w:jc w:val="left"/>
        <w:rPr>
          <w:rFonts w:ascii="宋体" w:eastAsia="宋体" w:hAnsi="宋体" w:cs="宋体"/>
          <w:kern w:val="0"/>
          <w:sz w:val="24"/>
          <w:szCs w:val="24"/>
        </w:rPr>
      </w:pPr>
      <w:r w:rsidRPr="00B06285">
        <w:rPr>
          <w:rFonts w:ascii="宋体" w:eastAsia="宋体" w:hAnsi="宋体" w:cs="宋体"/>
          <w:kern w:val="0"/>
          <w:sz w:val="24"/>
          <w:szCs w:val="24"/>
        </w:rPr>
        <w:t xml:space="preserve"> </w:t>
      </w:r>
      <w:r w:rsidR="00B06285" w:rsidRPr="00B06285">
        <w:rPr>
          <w:rFonts w:ascii="宋体" w:eastAsia="宋体" w:hAnsi="宋体" w:cs="宋体"/>
          <w:kern w:val="0"/>
          <w:sz w:val="24"/>
          <w:szCs w:val="24"/>
        </w:rPr>
        <w:t>(</w:t>
      </w:r>
      <w:proofErr w:type="gramStart"/>
      <w:r w:rsidR="00B06285" w:rsidRPr="00B06285">
        <w:rPr>
          <w:rFonts w:ascii="宋体" w:eastAsia="宋体" w:hAnsi="宋体" w:cs="宋体"/>
          <w:kern w:val="0"/>
          <w:sz w:val="24"/>
          <w:szCs w:val="24"/>
        </w:rPr>
        <w:t>一</w:t>
      </w:r>
      <w:proofErr w:type="gramEnd"/>
      <w:r w:rsidR="00B06285" w:rsidRPr="00B06285">
        <w:rPr>
          <w:rFonts w:ascii="宋体" w:eastAsia="宋体" w:hAnsi="宋体" w:cs="宋体"/>
          <w:kern w:val="0"/>
          <w:sz w:val="24"/>
          <w:szCs w:val="24"/>
        </w:rPr>
        <w:t>)资深翻译：长期从事翻译工作，具有广博科学文化知识和国内领先水平的双语互译能力，能够解决翻译工作中的重大疑难问题，在理论和实践上对翻译事业的发展和人才培养</w:t>
      </w:r>
      <w:proofErr w:type="gramStart"/>
      <w:r w:rsidR="00B06285" w:rsidRPr="00B06285">
        <w:rPr>
          <w:rFonts w:ascii="宋体" w:eastAsia="宋体" w:hAnsi="宋体" w:cs="宋体"/>
          <w:kern w:val="0"/>
          <w:sz w:val="24"/>
          <w:szCs w:val="24"/>
        </w:rPr>
        <w:t>作出</w:t>
      </w:r>
      <w:proofErr w:type="gramEnd"/>
      <w:r w:rsidR="00B06285" w:rsidRPr="00B06285">
        <w:rPr>
          <w:rFonts w:ascii="宋体" w:eastAsia="宋体" w:hAnsi="宋体" w:cs="宋体"/>
          <w:kern w:val="0"/>
          <w:sz w:val="24"/>
          <w:szCs w:val="24"/>
        </w:rPr>
        <w:t>重大贡献。</w:t>
      </w:r>
    </w:p>
    <w:p w:rsidR="00621A58" w:rsidRPr="00621A58" w:rsidRDefault="00621A58" w:rsidP="00621A58">
      <w:pPr>
        <w:widowControl/>
        <w:spacing w:before="100" w:beforeAutospacing="1" w:after="100" w:afterAutospacing="1"/>
        <w:ind w:firstLine="480"/>
        <w:jc w:val="left"/>
        <w:rPr>
          <w:rFonts w:ascii="宋体" w:eastAsia="宋体" w:hAnsi="宋体" w:cs="宋体"/>
          <w:kern w:val="0"/>
          <w:sz w:val="24"/>
          <w:szCs w:val="24"/>
        </w:rPr>
      </w:pPr>
      <w:r w:rsidRPr="00621A58">
        <w:rPr>
          <w:rFonts w:ascii="宋体" w:eastAsia="宋体" w:hAnsi="宋体" w:cs="宋体" w:hint="eastAsia"/>
          <w:kern w:val="0"/>
          <w:sz w:val="24"/>
          <w:szCs w:val="24"/>
        </w:rPr>
        <w:t>(二) 一级口译、笔译翻译：具有较为丰富的科学文化知识和较高的双语互译能力，能胜任范围较广、难度较大的翻译工作，能够解决翻译工作中的疑难问题，能够担任重要国际会议的口译或译文定稿工作。</w:t>
      </w:r>
    </w:p>
    <w:p w:rsidR="00621A58" w:rsidRPr="00621A58" w:rsidRDefault="00621A58" w:rsidP="00621A58">
      <w:pPr>
        <w:widowControl/>
        <w:spacing w:before="100" w:beforeAutospacing="1" w:after="100" w:afterAutospacing="1"/>
        <w:ind w:firstLine="480"/>
        <w:jc w:val="left"/>
        <w:rPr>
          <w:rFonts w:ascii="宋体" w:eastAsia="宋体" w:hAnsi="宋体" w:cs="宋体"/>
          <w:kern w:val="0"/>
          <w:sz w:val="24"/>
          <w:szCs w:val="24"/>
        </w:rPr>
      </w:pPr>
      <w:r w:rsidRPr="00621A58">
        <w:rPr>
          <w:rFonts w:ascii="宋体" w:eastAsia="宋体" w:hAnsi="宋体" w:cs="宋体" w:hint="eastAsia"/>
          <w:kern w:val="0"/>
          <w:sz w:val="24"/>
          <w:szCs w:val="24"/>
        </w:rPr>
        <w:lastRenderedPageBreak/>
        <w:t>(三)二级口译、笔译翻译：具有一定的科学文化知识和良好的双语互译能力，能胜任一定范围、一定难度的翻译工作。</w:t>
      </w:r>
    </w:p>
    <w:p w:rsidR="00621A58" w:rsidRPr="00621A58" w:rsidRDefault="00621A58" w:rsidP="00621A58">
      <w:pPr>
        <w:widowControl/>
        <w:spacing w:before="100" w:beforeAutospacing="1" w:after="100" w:afterAutospacing="1"/>
        <w:ind w:firstLine="480"/>
        <w:jc w:val="left"/>
        <w:rPr>
          <w:rFonts w:ascii="宋体" w:eastAsia="宋体" w:hAnsi="宋体" w:cs="宋体"/>
          <w:kern w:val="0"/>
          <w:sz w:val="24"/>
          <w:szCs w:val="24"/>
        </w:rPr>
      </w:pPr>
      <w:r w:rsidRPr="00621A58">
        <w:rPr>
          <w:rFonts w:ascii="宋体" w:eastAsia="宋体" w:hAnsi="宋体" w:cs="宋体" w:hint="eastAsia"/>
          <w:kern w:val="0"/>
          <w:sz w:val="24"/>
          <w:szCs w:val="24"/>
        </w:rPr>
        <w:t>(四) 三级口译、笔译翻译：具有基本的科学文化知识和一般的双语互译能力，能完成一般的翻译工作。</w:t>
      </w:r>
    </w:p>
    <w:p w:rsidR="00621A58" w:rsidRPr="00D77A0E" w:rsidRDefault="00621A58" w:rsidP="00621A58">
      <w:pPr>
        <w:widowControl/>
        <w:spacing w:before="100" w:beforeAutospacing="1" w:after="100" w:afterAutospacing="1"/>
        <w:ind w:firstLine="480"/>
        <w:jc w:val="left"/>
        <w:rPr>
          <w:rFonts w:ascii="宋体" w:eastAsia="宋体" w:hAnsi="宋体" w:cs="宋体"/>
          <w:b/>
          <w:kern w:val="0"/>
          <w:sz w:val="24"/>
          <w:szCs w:val="24"/>
        </w:rPr>
      </w:pPr>
      <w:r w:rsidRPr="00621A58">
        <w:rPr>
          <w:rFonts w:ascii="宋体" w:eastAsia="宋体" w:hAnsi="宋体" w:cs="宋体" w:hint="eastAsia"/>
          <w:kern w:val="0"/>
          <w:sz w:val="24"/>
          <w:szCs w:val="24"/>
        </w:rPr>
        <w:t>第四条 资深翻译实行考核评审方式取得， 申报资深翻译的人员须具有一级口译或笔译翻译资格(水平)证书；一级口译、笔译翻译实行考试与评审相结合的方式取得。资深翻译和一级口译、笔译翻译评价的具体办法另行规定。</w:t>
      </w:r>
      <w:r w:rsidRPr="00E50610">
        <w:rPr>
          <w:rFonts w:ascii="宋体" w:eastAsia="宋体" w:hAnsi="宋体" w:cs="宋体" w:hint="eastAsia"/>
          <w:b/>
          <w:kern w:val="0"/>
          <w:sz w:val="24"/>
          <w:szCs w:val="24"/>
        </w:rPr>
        <w:t>二级口译、笔译翻译和三级口译、笔译翻译实行统一大纲、统一命题、统一标准的考试办法。</w:t>
      </w:r>
      <w:r w:rsidRPr="00D77A0E">
        <w:rPr>
          <w:rFonts w:ascii="宋体" w:eastAsia="宋体" w:hAnsi="宋体" w:cs="宋体" w:hint="eastAsia"/>
          <w:b/>
          <w:kern w:val="0"/>
          <w:sz w:val="24"/>
          <w:szCs w:val="24"/>
        </w:rPr>
        <w:t>申请人可根据本人所从事的专业工作，报名参加相应级别口译或笔译翻译的考试。</w:t>
      </w:r>
    </w:p>
    <w:p w:rsidR="00621A58" w:rsidRPr="00621A58" w:rsidRDefault="00621A58" w:rsidP="00621A58">
      <w:pPr>
        <w:widowControl/>
        <w:spacing w:before="100" w:beforeAutospacing="1" w:after="100" w:afterAutospacing="1"/>
        <w:ind w:firstLine="480"/>
        <w:jc w:val="left"/>
        <w:rPr>
          <w:rFonts w:ascii="宋体" w:eastAsia="宋体" w:hAnsi="宋体" w:cs="宋体"/>
          <w:kern w:val="0"/>
          <w:sz w:val="24"/>
          <w:szCs w:val="24"/>
        </w:rPr>
      </w:pPr>
      <w:r w:rsidRPr="00621A58">
        <w:rPr>
          <w:rFonts w:ascii="宋体" w:eastAsia="宋体" w:hAnsi="宋体" w:cs="宋体" w:hint="eastAsia"/>
          <w:kern w:val="0"/>
          <w:sz w:val="24"/>
          <w:szCs w:val="24"/>
        </w:rPr>
        <w:t>第五条 凡遵守中华人民共和国宪法和法律，恪守职业道德，具有一定外语水平的人员，均可报名参加相应语种、级别的考试。</w:t>
      </w:r>
    </w:p>
    <w:p w:rsidR="00621A58" w:rsidRPr="00621A58" w:rsidRDefault="00621A58" w:rsidP="00621A58">
      <w:pPr>
        <w:widowControl/>
        <w:spacing w:before="100" w:beforeAutospacing="1" w:after="100" w:afterAutospacing="1"/>
        <w:ind w:firstLine="480"/>
        <w:jc w:val="left"/>
        <w:rPr>
          <w:rFonts w:ascii="宋体" w:eastAsia="宋体" w:hAnsi="宋体" w:cs="宋体"/>
          <w:kern w:val="0"/>
          <w:sz w:val="24"/>
          <w:szCs w:val="24"/>
        </w:rPr>
      </w:pPr>
      <w:r w:rsidRPr="00621A58">
        <w:rPr>
          <w:rFonts w:ascii="宋体" w:eastAsia="宋体" w:hAnsi="宋体" w:cs="宋体" w:hint="eastAsia"/>
          <w:kern w:val="0"/>
          <w:sz w:val="24"/>
          <w:szCs w:val="24"/>
        </w:rPr>
        <w:t>第六条 中国外文出版发行事业局(以下简称“中国外文局</w:t>
      </w:r>
      <w:r w:rsidR="00A56267">
        <w:rPr>
          <w:rFonts w:ascii="宋体" w:eastAsia="宋体" w:hAnsi="宋体" w:cs="宋体" w:hint="eastAsia"/>
          <w:kern w:val="0"/>
          <w:sz w:val="24"/>
          <w:szCs w:val="24"/>
        </w:rPr>
        <w:t>”</w:t>
      </w:r>
      <w:r w:rsidRPr="00621A58">
        <w:rPr>
          <w:rFonts w:ascii="宋体" w:eastAsia="宋体" w:hAnsi="宋体" w:cs="宋体" w:hint="eastAsia"/>
          <w:kern w:val="0"/>
          <w:sz w:val="24"/>
          <w:szCs w:val="24"/>
        </w:rPr>
        <w:t>)组建翻译资格(水平)考试专家委员会。该委员会负责拟定考试语种、考试科目、考试大纲和考试命题，研究建立考试题库等有关工作。</w:t>
      </w:r>
    </w:p>
    <w:p w:rsidR="00621A58" w:rsidRPr="00621A58" w:rsidRDefault="00621A58" w:rsidP="00621A58">
      <w:pPr>
        <w:widowControl/>
        <w:spacing w:before="100" w:beforeAutospacing="1" w:after="100" w:afterAutospacing="1"/>
        <w:ind w:firstLine="480"/>
        <w:jc w:val="left"/>
        <w:rPr>
          <w:rFonts w:ascii="宋体" w:eastAsia="宋体" w:hAnsi="宋体" w:cs="宋体"/>
          <w:kern w:val="0"/>
          <w:sz w:val="24"/>
          <w:szCs w:val="24"/>
        </w:rPr>
      </w:pPr>
      <w:r w:rsidRPr="00621A58">
        <w:rPr>
          <w:rFonts w:ascii="宋体" w:eastAsia="宋体" w:hAnsi="宋体" w:cs="宋体" w:hint="eastAsia"/>
          <w:kern w:val="0"/>
          <w:sz w:val="24"/>
          <w:szCs w:val="24"/>
        </w:rPr>
        <w:t>人事部组织专家审定考试语种、考试科目、考试大纲，对考试工作进行检查、监督和指导。</w:t>
      </w:r>
    </w:p>
    <w:p w:rsidR="00621A58" w:rsidRPr="008B33C6" w:rsidRDefault="00621A58" w:rsidP="00621A58">
      <w:pPr>
        <w:widowControl/>
        <w:spacing w:before="100" w:beforeAutospacing="1" w:after="100" w:afterAutospacing="1"/>
        <w:ind w:firstLine="480"/>
        <w:jc w:val="left"/>
        <w:rPr>
          <w:rFonts w:ascii="宋体" w:eastAsia="宋体" w:hAnsi="宋体" w:cs="宋体"/>
          <w:b/>
          <w:kern w:val="0"/>
          <w:sz w:val="24"/>
          <w:szCs w:val="24"/>
        </w:rPr>
      </w:pPr>
      <w:r w:rsidRPr="008B33C6">
        <w:rPr>
          <w:rFonts w:ascii="宋体" w:eastAsia="宋体" w:hAnsi="宋体" w:cs="宋体" w:hint="eastAsia"/>
          <w:b/>
          <w:kern w:val="0"/>
          <w:sz w:val="24"/>
          <w:szCs w:val="24"/>
        </w:rPr>
        <w:t>第七条 翻译专业资格(水平)考试合格，颁发人事部统一印制并用印的《中华人民共和国翻译专业资格(水平) 证书》。该证书在全国范围内有效。</w:t>
      </w:r>
    </w:p>
    <w:p w:rsidR="00621A58" w:rsidRPr="00621A58" w:rsidRDefault="00621A58" w:rsidP="00621A58">
      <w:pPr>
        <w:widowControl/>
        <w:spacing w:before="100" w:beforeAutospacing="1" w:after="100" w:afterAutospacing="1"/>
        <w:ind w:firstLine="480"/>
        <w:jc w:val="left"/>
        <w:rPr>
          <w:rFonts w:ascii="宋体" w:eastAsia="宋体" w:hAnsi="宋体" w:cs="宋体"/>
          <w:kern w:val="0"/>
          <w:sz w:val="24"/>
          <w:szCs w:val="24"/>
        </w:rPr>
      </w:pPr>
      <w:r w:rsidRPr="00136453">
        <w:rPr>
          <w:rFonts w:ascii="宋体" w:eastAsia="宋体" w:hAnsi="宋体" w:cs="宋体" w:hint="eastAsia"/>
          <w:b/>
          <w:kern w:val="0"/>
          <w:sz w:val="24"/>
          <w:szCs w:val="24"/>
        </w:rPr>
        <w:t>第八条 翻译专业资格(水平)证书实行定期登记制度</w:t>
      </w:r>
      <w:r w:rsidRPr="00A03EED">
        <w:rPr>
          <w:rFonts w:ascii="宋体" w:eastAsia="宋体" w:hAnsi="宋体" w:cs="宋体" w:hint="eastAsia"/>
          <w:kern w:val="0"/>
          <w:sz w:val="24"/>
          <w:szCs w:val="24"/>
        </w:rPr>
        <w:t>，每3年登记一次。</w:t>
      </w:r>
      <w:r w:rsidRPr="00621A58">
        <w:rPr>
          <w:rFonts w:ascii="宋体" w:eastAsia="宋体" w:hAnsi="宋体" w:cs="宋体" w:hint="eastAsia"/>
          <w:kern w:val="0"/>
          <w:sz w:val="24"/>
          <w:szCs w:val="24"/>
        </w:rPr>
        <w:t>有效期满前，持证者应按规定到指定的机构办理再次登记手续。再次登记，还需要提供接受继续教育或业务培训的证明。</w:t>
      </w:r>
    </w:p>
    <w:p w:rsidR="00621A58" w:rsidRPr="00621A58" w:rsidRDefault="00621A58" w:rsidP="00621A58">
      <w:pPr>
        <w:widowControl/>
        <w:spacing w:before="100" w:beforeAutospacing="1" w:after="100" w:afterAutospacing="1"/>
        <w:ind w:firstLine="480"/>
        <w:jc w:val="left"/>
        <w:rPr>
          <w:rFonts w:ascii="宋体" w:eastAsia="宋体" w:hAnsi="宋体" w:cs="宋体"/>
          <w:kern w:val="0"/>
          <w:sz w:val="24"/>
          <w:szCs w:val="24"/>
        </w:rPr>
      </w:pPr>
      <w:r w:rsidRPr="00621A58">
        <w:rPr>
          <w:rFonts w:ascii="宋体" w:eastAsia="宋体" w:hAnsi="宋体" w:cs="宋体" w:hint="eastAsia"/>
          <w:kern w:val="0"/>
          <w:sz w:val="24"/>
          <w:szCs w:val="24"/>
        </w:rPr>
        <w:t>第九条 取得二级口译、笔译翻译或三级口译、笔译翻译资格(水平)证书，并符合《翻译专业职务试行条例》翻译或助理翻译专业职务任职条件的人员，用人单位可根据需要聘任相应职务。</w:t>
      </w:r>
    </w:p>
    <w:p w:rsidR="00621A58" w:rsidRPr="00621A58" w:rsidRDefault="00621A58" w:rsidP="00621A58">
      <w:pPr>
        <w:widowControl/>
        <w:spacing w:before="100" w:beforeAutospacing="1" w:after="100" w:afterAutospacing="1"/>
        <w:ind w:firstLine="480"/>
        <w:jc w:val="left"/>
        <w:rPr>
          <w:rFonts w:ascii="宋体" w:eastAsia="宋体" w:hAnsi="宋体" w:cs="宋体"/>
          <w:kern w:val="0"/>
          <w:sz w:val="24"/>
          <w:szCs w:val="24"/>
        </w:rPr>
      </w:pPr>
      <w:r w:rsidRPr="00621A58">
        <w:rPr>
          <w:rFonts w:ascii="宋体" w:eastAsia="宋体" w:hAnsi="宋体" w:cs="宋体" w:hint="eastAsia"/>
          <w:kern w:val="0"/>
          <w:sz w:val="24"/>
          <w:szCs w:val="24"/>
        </w:rPr>
        <w:t>第十条 二级口译、笔译翻译和三级口译、笔译翻译的相应语种实施全国统一考试后，各地、各部门不再进行相应语种的翻译及助理翻译专业职务任职资格的评审工作。</w:t>
      </w:r>
    </w:p>
    <w:p w:rsidR="00621A58" w:rsidRPr="00621A58" w:rsidRDefault="00621A58" w:rsidP="00621A58">
      <w:pPr>
        <w:widowControl/>
        <w:spacing w:before="100" w:beforeAutospacing="1" w:after="100" w:afterAutospacing="1"/>
        <w:ind w:firstLine="480"/>
        <w:jc w:val="left"/>
        <w:rPr>
          <w:rFonts w:ascii="宋体" w:eastAsia="宋体" w:hAnsi="宋体" w:cs="宋体"/>
          <w:kern w:val="0"/>
          <w:sz w:val="24"/>
          <w:szCs w:val="24"/>
        </w:rPr>
      </w:pPr>
      <w:r w:rsidRPr="00621A58">
        <w:rPr>
          <w:rFonts w:ascii="宋体" w:eastAsia="宋体" w:hAnsi="宋体" w:cs="宋体" w:hint="eastAsia"/>
          <w:kern w:val="0"/>
          <w:sz w:val="24"/>
          <w:szCs w:val="24"/>
        </w:rPr>
        <w:t>第十一条 经国家有关部门同意，获准在中华人民共和国境内就业的外籍人员及港、澳、台地区的专业人员，符合本规定要求的，也可报名参加翻译专业资格(水平)考试并申请登记。</w:t>
      </w:r>
    </w:p>
    <w:p w:rsidR="00B06285" w:rsidRPr="00621A58" w:rsidRDefault="00621A58" w:rsidP="00621A58">
      <w:pPr>
        <w:widowControl/>
        <w:spacing w:before="100" w:beforeAutospacing="1" w:after="100" w:afterAutospacing="1"/>
        <w:ind w:firstLine="480"/>
        <w:jc w:val="left"/>
        <w:rPr>
          <w:rFonts w:ascii="宋体" w:eastAsia="宋体" w:hAnsi="宋体" w:cs="宋体"/>
          <w:kern w:val="0"/>
          <w:sz w:val="24"/>
          <w:szCs w:val="24"/>
        </w:rPr>
      </w:pPr>
      <w:r w:rsidRPr="00621A58">
        <w:rPr>
          <w:rFonts w:ascii="宋体" w:eastAsia="宋体" w:hAnsi="宋体" w:cs="宋体" w:hint="eastAsia"/>
          <w:kern w:val="0"/>
          <w:sz w:val="24"/>
          <w:szCs w:val="24"/>
        </w:rPr>
        <w:t>第十二条 本规定自2003年4月21 起施行。</w:t>
      </w:r>
    </w:p>
    <w:p w:rsidR="00B06285" w:rsidRDefault="00B06285" w:rsidP="00656BE3">
      <w:pPr>
        <w:widowControl/>
        <w:spacing w:line="270" w:lineRule="atLeast"/>
        <w:rPr>
          <w:rFonts w:asciiTheme="minorEastAsia" w:hAnsiTheme="minorEastAsia"/>
          <w:sz w:val="24"/>
          <w:szCs w:val="24"/>
        </w:rPr>
      </w:pPr>
    </w:p>
    <w:p w:rsidR="00656BE3" w:rsidRPr="00656BE3" w:rsidRDefault="00656BE3" w:rsidP="00656BE3">
      <w:pPr>
        <w:widowControl/>
        <w:spacing w:line="270" w:lineRule="atLeast"/>
        <w:rPr>
          <w:rFonts w:asciiTheme="minorEastAsia" w:hAnsiTheme="minorEastAsia"/>
          <w:b/>
          <w:sz w:val="24"/>
          <w:szCs w:val="24"/>
        </w:rPr>
      </w:pPr>
      <w:r w:rsidRPr="00656BE3">
        <w:rPr>
          <w:rFonts w:asciiTheme="minorEastAsia" w:hAnsiTheme="minorEastAsia" w:hint="eastAsia"/>
          <w:b/>
          <w:sz w:val="24"/>
          <w:szCs w:val="24"/>
        </w:rPr>
        <w:lastRenderedPageBreak/>
        <w:t>附件</w:t>
      </w:r>
      <w:r w:rsidR="00A03EED">
        <w:rPr>
          <w:rFonts w:asciiTheme="minorEastAsia" w:hAnsiTheme="minorEastAsia" w:hint="eastAsia"/>
          <w:b/>
          <w:sz w:val="24"/>
          <w:szCs w:val="24"/>
        </w:rPr>
        <w:t>三</w:t>
      </w:r>
      <w:r w:rsidRPr="00656BE3">
        <w:rPr>
          <w:rFonts w:asciiTheme="minorEastAsia" w:hAnsiTheme="minorEastAsia" w:hint="eastAsia"/>
          <w:b/>
          <w:sz w:val="24"/>
          <w:szCs w:val="24"/>
        </w:rPr>
        <w:t>：</w:t>
      </w:r>
    </w:p>
    <w:p w:rsidR="00656BE3" w:rsidRDefault="00656BE3" w:rsidP="00656BE3">
      <w:pPr>
        <w:widowControl/>
        <w:spacing w:line="270" w:lineRule="atLeast"/>
        <w:rPr>
          <w:rFonts w:asciiTheme="minorEastAsia" w:hAnsiTheme="minorEastAsia"/>
          <w:sz w:val="24"/>
          <w:szCs w:val="24"/>
        </w:rPr>
      </w:pPr>
    </w:p>
    <w:p w:rsidR="00656BE3" w:rsidRPr="00656BE3" w:rsidRDefault="00656BE3" w:rsidP="00656BE3">
      <w:pPr>
        <w:widowControl/>
        <w:spacing w:before="100" w:beforeAutospacing="1" w:after="100" w:afterAutospacing="1"/>
        <w:jc w:val="center"/>
        <w:rPr>
          <w:rFonts w:ascii="宋体" w:eastAsia="宋体" w:hAnsi="宋体" w:cs="宋体"/>
          <w:kern w:val="0"/>
          <w:sz w:val="24"/>
          <w:szCs w:val="24"/>
        </w:rPr>
      </w:pPr>
      <w:r w:rsidRPr="00656BE3">
        <w:rPr>
          <w:rFonts w:ascii="宋体" w:eastAsia="宋体" w:hAnsi="宋体" w:cs="宋体"/>
          <w:b/>
          <w:kern w:val="0"/>
          <w:sz w:val="30"/>
          <w:szCs w:val="30"/>
        </w:rPr>
        <w:t>关于印发《资深翻译和一级翻译专业资格(水平)评价办法(试行)》的通知</w:t>
      </w:r>
      <w:r w:rsidRPr="00656BE3">
        <w:rPr>
          <w:rFonts w:ascii="宋体" w:eastAsia="宋体" w:hAnsi="宋体" w:cs="宋体"/>
          <w:b/>
          <w:kern w:val="0"/>
          <w:sz w:val="30"/>
          <w:szCs w:val="30"/>
        </w:rPr>
        <w:br/>
      </w:r>
      <w:proofErr w:type="gramStart"/>
      <w:r w:rsidRPr="00656BE3">
        <w:rPr>
          <w:rFonts w:ascii="宋体" w:eastAsia="宋体" w:hAnsi="宋体" w:cs="宋体"/>
          <w:kern w:val="0"/>
          <w:sz w:val="24"/>
          <w:szCs w:val="24"/>
        </w:rPr>
        <w:t>人社部</w:t>
      </w:r>
      <w:proofErr w:type="gramEnd"/>
      <w:r w:rsidRPr="00656BE3">
        <w:rPr>
          <w:rFonts w:ascii="宋体" w:eastAsia="宋体" w:hAnsi="宋体" w:cs="宋体"/>
          <w:kern w:val="0"/>
          <w:sz w:val="24"/>
          <w:szCs w:val="24"/>
        </w:rPr>
        <w:t>发〔2011〕51号</w:t>
      </w:r>
      <w:r w:rsidRPr="00656BE3">
        <w:rPr>
          <w:rFonts w:ascii="宋体" w:eastAsia="宋体" w:hAnsi="宋体" w:cs="宋体"/>
          <w:kern w:val="0"/>
          <w:sz w:val="24"/>
          <w:szCs w:val="24"/>
        </w:rPr>
        <w:br/>
        <w:t xml:space="preserve">　　</w:t>
      </w:r>
    </w:p>
    <w:p w:rsidR="008E22FE" w:rsidRDefault="00656BE3" w:rsidP="008E22FE">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各省、自治区、直辖市人力资源社会保障厅(局)，福建省公务员局，国务院各部委、各直属机构人事部门，中国外文出版发行事业局：</w:t>
      </w:r>
    </w:p>
    <w:p w:rsidR="00656BE3" w:rsidRPr="00656BE3" w:rsidRDefault="00656BE3" w:rsidP="008E22FE">
      <w:pPr>
        <w:widowControl/>
        <w:spacing w:before="100" w:beforeAutospacing="1" w:after="100" w:afterAutospacing="1"/>
        <w:ind w:firstLine="420"/>
        <w:jc w:val="left"/>
        <w:rPr>
          <w:rFonts w:ascii="宋体" w:eastAsia="宋体" w:hAnsi="宋体" w:cs="宋体"/>
          <w:kern w:val="0"/>
          <w:sz w:val="24"/>
          <w:szCs w:val="24"/>
        </w:rPr>
      </w:pPr>
      <w:r w:rsidRPr="00656BE3">
        <w:rPr>
          <w:rFonts w:ascii="宋体" w:eastAsia="宋体" w:hAnsi="宋体" w:cs="宋体"/>
          <w:kern w:val="0"/>
          <w:sz w:val="24"/>
          <w:szCs w:val="24"/>
        </w:rPr>
        <w:t>为健全翻译专业资格(水平)评价体系，规范资深翻译和一级翻译专业资格(水平)评价标准和程序，现将《资深翻译和一级翻译专业资格(水平)评价办法(试行)》印发给你们，请在资深翻译和一级翻译专业资格(水平)评价工作中试行。试行过程中遇到的问题请及时反馈我们，以便修订完善。</w:t>
      </w:r>
    </w:p>
    <w:p w:rsidR="00656BE3" w:rsidRPr="00656BE3" w:rsidRDefault="00656BE3" w:rsidP="00656BE3">
      <w:pPr>
        <w:widowControl/>
        <w:spacing w:after="240"/>
        <w:jc w:val="left"/>
        <w:rPr>
          <w:rFonts w:ascii="宋体" w:eastAsia="宋体" w:hAnsi="宋体" w:cs="宋体"/>
          <w:kern w:val="0"/>
          <w:sz w:val="24"/>
          <w:szCs w:val="24"/>
        </w:rPr>
      </w:pPr>
    </w:p>
    <w:p w:rsidR="00656BE3" w:rsidRPr="00656BE3" w:rsidRDefault="00656BE3" w:rsidP="00656BE3">
      <w:pPr>
        <w:widowControl/>
        <w:spacing w:before="100" w:beforeAutospacing="1" w:after="100" w:afterAutospacing="1"/>
        <w:jc w:val="center"/>
        <w:rPr>
          <w:rFonts w:ascii="宋体" w:eastAsia="宋体" w:hAnsi="宋体" w:cs="宋体"/>
          <w:kern w:val="0"/>
          <w:sz w:val="24"/>
          <w:szCs w:val="24"/>
        </w:rPr>
      </w:pPr>
      <w:r w:rsidRPr="00656BE3">
        <w:rPr>
          <w:rFonts w:ascii="宋体" w:eastAsia="宋体" w:hAnsi="宋体" w:cs="宋体"/>
          <w:b/>
          <w:bCs/>
          <w:kern w:val="0"/>
          <w:sz w:val="24"/>
          <w:szCs w:val="24"/>
        </w:rPr>
        <w:t>资深翻译和一级翻译专业资格（水平）评价办法（试行）</w:t>
      </w:r>
    </w:p>
    <w:p w:rsidR="00656BE3" w:rsidRPr="00656BE3" w:rsidRDefault="00656BE3" w:rsidP="00656BE3">
      <w:pPr>
        <w:widowControl/>
        <w:spacing w:before="100" w:beforeAutospacing="1" w:after="100" w:afterAutospacing="1"/>
        <w:jc w:val="center"/>
        <w:rPr>
          <w:rFonts w:ascii="宋体" w:eastAsia="宋体" w:hAnsi="宋体" w:cs="宋体"/>
          <w:kern w:val="0"/>
          <w:sz w:val="24"/>
          <w:szCs w:val="24"/>
        </w:rPr>
      </w:pPr>
      <w:r w:rsidRPr="00656BE3">
        <w:rPr>
          <w:rFonts w:ascii="宋体" w:eastAsia="宋体" w:hAnsi="宋体" w:cs="宋体"/>
          <w:b/>
          <w:bCs/>
          <w:kern w:val="0"/>
          <w:sz w:val="24"/>
          <w:szCs w:val="24"/>
        </w:rPr>
        <w:t>第一章 总 则</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第一条 为加强翻译专业人员队伍建设，提高翻译专业人员的整体素质，健全和完善翻译专业人才选拔机制，客观、公正地评价资深翻译和一级翻译专业人员能力水平，促进我国翻译事业的发展，根据《翻译专业职务试行条例》、《翻译专业资格（水平）考试暂行规定》（人发[2003]21号）及有关规定，制定本办法。</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第二条 资深翻译和一级翻译专业资格（水平）评价办法是翻译专业资格（水平）评价制度的重要组成部分，是分类推进职称制度改革的探索。本办法试行范围包括英、法、日、俄、德、西班牙、阿拉伯7个语种长期从事翻译专业工作的人员。其他语种相应级别翻译专业人员的评价，</w:t>
      </w:r>
      <w:proofErr w:type="gramStart"/>
      <w:r w:rsidRPr="00656BE3">
        <w:rPr>
          <w:rFonts w:ascii="宋体" w:eastAsia="宋体" w:hAnsi="宋体" w:cs="宋体"/>
          <w:kern w:val="0"/>
          <w:sz w:val="24"/>
          <w:szCs w:val="24"/>
        </w:rPr>
        <w:t>暂按照</w:t>
      </w:r>
      <w:proofErr w:type="gramEnd"/>
      <w:r w:rsidRPr="00656BE3">
        <w:rPr>
          <w:rFonts w:ascii="宋体" w:eastAsia="宋体" w:hAnsi="宋体" w:cs="宋体"/>
          <w:kern w:val="0"/>
          <w:sz w:val="24"/>
          <w:szCs w:val="24"/>
        </w:rPr>
        <w:t>《翻译专业职务试行条例》有关规定和现行办法组织进行。</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第三条 本办法试行后，各省、自治区、直辖市（以下简称地区）和国务院有关部门、中央管理的企业（以下简称中央单位）不再进行翻译系列相应语种译审和副译审任职资格的评审。</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第四条 资深翻译和一级翻译是翻译系列正高级职称和副高级职称。资深翻译采取评审的方式取得；一级翻译采取考试与评审相结合的方式取得。</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第五条 人力资源社会保障部委托中国外文出版发行事业局(以下简称中国外文局)开展全国范围的资深翻译评审和一级翻译的考试与评审工作。</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lastRenderedPageBreak/>
        <w:t xml:space="preserve">　　其他具备组建资深翻译、一级翻译评审委员会条件的地区和中央单位，经人力资源社会保障部审核备案后，可在本地区或者本单位内开展资深翻译和一级翻译的评审工作。不具备组建评审委员会条件的地区或者中央单位，应当委托中国外文局统一承担资深翻译、一级翻译的评审工作。</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w:t>
      </w:r>
    </w:p>
    <w:p w:rsidR="00656BE3" w:rsidRPr="00656BE3" w:rsidRDefault="00656BE3" w:rsidP="00656BE3">
      <w:pPr>
        <w:widowControl/>
        <w:spacing w:before="100" w:beforeAutospacing="1" w:after="100" w:afterAutospacing="1"/>
        <w:jc w:val="center"/>
        <w:rPr>
          <w:rFonts w:ascii="宋体" w:eastAsia="宋体" w:hAnsi="宋体" w:cs="宋体"/>
          <w:kern w:val="0"/>
          <w:sz w:val="24"/>
          <w:szCs w:val="24"/>
        </w:rPr>
      </w:pPr>
      <w:r w:rsidRPr="00656BE3">
        <w:rPr>
          <w:rFonts w:ascii="宋体" w:eastAsia="宋体" w:hAnsi="宋体" w:cs="宋体"/>
          <w:b/>
          <w:bCs/>
          <w:kern w:val="0"/>
          <w:sz w:val="24"/>
          <w:szCs w:val="24"/>
        </w:rPr>
        <w:t>第二章 资深翻译</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第六条 资深翻译的评审工作原则上每年组织一次。</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第七条 资深翻译应具备的基本素质与职业能力：</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（一）丰富的翻译专业工作经验和良好的职业道德；</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（二）知识广博，熟悉中国和相关语言国家的文化背景，中外文语言功底深厚；</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（三）胜任高难度的翻译专业工作，能够解决翻译专业工作中的重大疑难问题，具有较强的审定重要事项翻译稿件的能力，或者承担重要谈判、国际会议的口译工作能力；</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（四）译风严谨，译文能表达原作的风格</w:t>
      </w:r>
      <w:r w:rsidR="00817D61">
        <w:rPr>
          <w:rFonts w:ascii="宋体" w:eastAsia="宋体" w:hAnsi="宋体" w:cs="宋体"/>
          <w:kern w:val="0"/>
          <w:sz w:val="24"/>
          <w:szCs w:val="24"/>
        </w:rPr>
        <w:t>；</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（五）对翻译专业理论有深入研究，组织、指导翻译专业人员出色完成各项翻译任务，在翻译专业人才培养方面卓有成效；</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（六）翻译成果显著，翻译业务考评和年度综合考核均为合格以上等次。</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第八条 申请参加资深翻译的评审应具备的基本条件：</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（一）遵守国家法律、法规和翻译行业相关规定，严格执行国家标准与技术规范，恪守职业道德；</w:t>
      </w:r>
    </w:p>
    <w:p w:rsidR="00656BE3" w:rsidRPr="00656BE3" w:rsidRDefault="00656BE3" w:rsidP="00656BE3">
      <w:pPr>
        <w:widowControl/>
        <w:spacing w:before="100" w:beforeAutospacing="1" w:after="100" w:afterAutospacing="1"/>
        <w:jc w:val="left"/>
        <w:rPr>
          <w:rFonts w:ascii="宋体" w:eastAsia="宋体" w:hAnsi="宋体" w:cs="宋体"/>
          <w:b/>
          <w:kern w:val="0"/>
          <w:sz w:val="24"/>
          <w:szCs w:val="24"/>
        </w:rPr>
      </w:pPr>
      <w:r w:rsidRPr="00A03EED">
        <w:rPr>
          <w:rFonts w:ascii="宋体" w:eastAsia="宋体" w:hAnsi="宋体" w:cs="宋体"/>
          <w:kern w:val="0"/>
          <w:sz w:val="24"/>
          <w:szCs w:val="24"/>
        </w:rPr>
        <w:t xml:space="preserve">　　（二）按照国家统一规定</w:t>
      </w:r>
      <w:proofErr w:type="gramStart"/>
      <w:r w:rsidRPr="00656BE3">
        <w:rPr>
          <w:rFonts w:ascii="宋体" w:eastAsia="宋体" w:hAnsi="宋体" w:cs="宋体"/>
          <w:b/>
          <w:kern w:val="0"/>
          <w:sz w:val="24"/>
          <w:szCs w:val="24"/>
        </w:rPr>
        <w:t>评聘副译审专业</w:t>
      </w:r>
      <w:proofErr w:type="gramEnd"/>
      <w:r w:rsidRPr="00656BE3">
        <w:rPr>
          <w:rFonts w:ascii="宋体" w:eastAsia="宋体" w:hAnsi="宋体" w:cs="宋体"/>
          <w:b/>
          <w:kern w:val="0"/>
          <w:sz w:val="24"/>
          <w:szCs w:val="24"/>
        </w:rPr>
        <w:t>职务后或者取得一级翻译证书后，从事翻译专业工作满5年；</w:t>
      </w:r>
      <w:bookmarkStart w:id="0" w:name="_GoBack"/>
      <w:bookmarkEnd w:id="0"/>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（三）任现职以来有翻译专业论文，近5年年度考核均为合格以上等次。</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第九条 申请参加资深翻译的评审，需提交</w:t>
      </w:r>
      <w:proofErr w:type="gramStart"/>
      <w:r w:rsidRPr="00656BE3">
        <w:rPr>
          <w:rFonts w:ascii="宋体" w:eastAsia="宋体" w:hAnsi="宋体" w:cs="宋体"/>
          <w:kern w:val="0"/>
          <w:sz w:val="24"/>
          <w:szCs w:val="24"/>
        </w:rPr>
        <w:t>评聘副译审专业</w:t>
      </w:r>
      <w:proofErr w:type="gramEnd"/>
      <w:r w:rsidRPr="00656BE3">
        <w:rPr>
          <w:rFonts w:ascii="宋体" w:eastAsia="宋体" w:hAnsi="宋体" w:cs="宋体"/>
          <w:kern w:val="0"/>
          <w:sz w:val="24"/>
          <w:szCs w:val="24"/>
        </w:rPr>
        <w:t>职务后或者取得一级翻译证书后，具备的下列一项业绩成果的材料：</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（一）审定稿量在30万字以上的正式出版物或者单位证明；</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lastRenderedPageBreak/>
        <w:t xml:space="preserve">　　（二）在正式出版社出版的、有统一书号(ISBN)的、各不少于10万字的译著或者翻译理论研究著作2部（对书中未注明参评人撰写章节的译著，须由该出版社出具有关证明，注明参评人所译章节）；</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（三）在国内统一刊号的报纸、期刊上或者在国际统一刊号的国外报纸、期刊上发表的独立完成的译文，累计不少于20万字；</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（四）承担重要谈判或者国际会议等口译任务 30场以上的场次目录和服务方证明，及不少于2场的现场录音材料。</w:t>
      </w:r>
    </w:p>
    <w:p w:rsidR="00656BE3" w:rsidRPr="00656BE3" w:rsidRDefault="00656BE3" w:rsidP="00656BE3">
      <w:pPr>
        <w:widowControl/>
        <w:spacing w:after="240"/>
        <w:jc w:val="left"/>
        <w:rPr>
          <w:rFonts w:ascii="宋体" w:eastAsia="宋体" w:hAnsi="宋体" w:cs="宋体"/>
          <w:kern w:val="0"/>
          <w:sz w:val="24"/>
          <w:szCs w:val="24"/>
        </w:rPr>
      </w:pP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b/>
          <w:bCs/>
          <w:kern w:val="0"/>
          <w:sz w:val="24"/>
          <w:szCs w:val="24"/>
        </w:rPr>
        <w:t>第三章 一级翻译</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第十条 一级翻译的考试设笔译和口译（交替传译）两个专业类别，实行全国统一大纲、统一命题，原则上每年举行一次。</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第十一条 一级翻译的考试考务实施工作，由人力资源社会保障部人事考试中心（以下简称人事考试中心）、中国外文局翻译专业资格考评中心（以下简称中国外文局考评中心）和国家外国专家局培训中心，按照职责分工负责。</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中国外文局考评中心负责命题与题库建设；人事考试中心承担笔译考试的考务实施和笔译、口译考试的数据统计等工作；国家外国专家局培训中心承担口译考试的考务实施工作。</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第十二条 各语种一级翻译的笔译专业考试设“笔译实务”科目，考试采用纸笔作答方式进行，考试时间为180分钟。口译（交替传译）专业考试设“口译（交替传译）实务”科目，考试采用现场录音方式进行，考试时间为60分钟，中译外和外译中各30分钟。</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第十三条 一级翻译应具备的基本素质与职业能力：</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（一）较丰富的翻译专业工作经验和良好的职业道德；</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（二）知识面宽广，熟悉中国和相关语言国家的文化背景，中外文语言功底扎实；</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（三）对原文有较强的理解能力和表达能力，有正式出版的译著或者公开发表的译文，对翻译实践或者理论有所研究，有翻译专业论文；</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（四）胜任范围较广、难度较大的相应类别翻译专业工作，能够解决翻译专业工作中的疑难问题，能够承担重要场合、具有实质性内容的口译工作或者译文定稿能力；</w:t>
      </w:r>
    </w:p>
    <w:p w:rsidR="00085339" w:rsidRDefault="00656BE3" w:rsidP="00085339">
      <w:pPr>
        <w:widowControl/>
        <w:spacing w:before="100" w:beforeAutospacing="1" w:after="100" w:afterAutospacing="1"/>
        <w:ind w:firstLine="480"/>
        <w:jc w:val="left"/>
        <w:rPr>
          <w:rFonts w:ascii="宋体" w:eastAsia="宋体" w:hAnsi="宋体" w:cs="宋体"/>
          <w:kern w:val="0"/>
          <w:sz w:val="24"/>
          <w:szCs w:val="24"/>
        </w:rPr>
      </w:pPr>
      <w:r w:rsidRPr="00656BE3">
        <w:rPr>
          <w:rFonts w:ascii="宋体" w:eastAsia="宋体" w:hAnsi="宋体" w:cs="宋体"/>
          <w:kern w:val="0"/>
          <w:sz w:val="24"/>
          <w:szCs w:val="24"/>
        </w:rPr>
        <w:t>（五）组织、指导翻译专业人员完成各项翻译任务；</w:t>
      </w:r>
    </w:p>
    <w:p w:rsidR="00656BE3" w:rsidRPr="00656BE3" w:rsidRDefault="00656BE3" w:rsidP="00085339">
      <w:pPr>
        <w:widowControl/>
        <w:spacing w:before="100" w:beforeAutospacing="1" w:after="100" w:afterAutospacing="1"/>
        <w:ind w:firstLine="480"/>
        <w:jc w:val="left"/>
        <w:rPr>
          <w:rFonts w:ascii="宋体" w:eastAsia="宋体" w:hAnsi="宋体" w:cs="宋体"/>
          <w:kern w:val="0"/>
          <w:sz w:val="24"/>
          <w:szCs w:val="24"/>
        </w:rPr>
      </w:pPr>
      <w:r w:rsidRPr="00656BE3">
        <w:rPr>
          <w:rFonts w:ascii="宋体" w:eastAsia="宋体" w:hAnsi="宋体" w:cs="宋体"/>
          <w:kern w:val="0"/>
          <w:sz w:val="24"/>
          <w:szCs w:val="24"/>
        </w:rPr>
        <w:lastRenderedPageBreak/>
        <w:t>（六）翻译工作成绩较大，翻译业务考评和年度综合考核均为合格以上等次。</w:t>
      </w:r>
    </w:p>
    <w:p w:rsidR="00656BE3" w:rsidRPr="00656BE3" w:rsidRDefault="00656BE3" w:rsidP="00656BE3">
      <w:pPr>
        <w:widowControl/>
        <w:spacing w:before="100" w:beforeAutospacing="1" w:after="100" w:afterAutospacing="1"/>
        <w:jc w:val="left"/>
        <w:rPr>
          <w:rFonts w:ascii="宋体" w:eastAsia="宋体" w:hAnsi="宋体" w:cs="宋体"/>
          <w:b/>
          <w:kern w:val="0"/>
          <w:sz w:val="24"/>
          <w:szCs w:val="24"/>
        </w:rPr>
      </w:pPr>
      <w:r w:rsidRPr="00656BE3">
        <w:rPr>
          <w:rFonts w:ascii="宋体" w:eastAsia="宋体" w:hAnsi="宋体" w:cs="宋体"/>
          <w:b/>
          <w:kern w:val="0"/>
          <w:sz w:val="24"/>
          <w:szCs w:val="24"/>
        </w:rPr>
        <w:t xml:space="preserve">　　第十四条 </w:t>
      </w:r>
      <w:r w:rsidRPr="00656BE3">
        <w:rPr>
          <w:rFonts w:ascii="宋体" w:eastAsia="宋体" w:hAnsi="宋体" w:cs="宋体"/>
          <w:kern w:val="0"/>
          <w:sz w:val="24"/>
          <w:szCs w:val="24"/>
        </w:rPr>
        <w:t>遵守国家法律、法规和翻译行业相关规定，恪守职业道德，并</w:t>
      </w:r>
      <w:r w:rsidRPr="00656BE3">
        <w:rPr>
          <w:rFonts w:ascii="宋体" w:eastAsia="宋体" w:hAnsi="宋体" w:cs="宋体"/>
          <w:b/>
          <w:kern w:val="0"/>
          <w:sz w:val="24"/>
          <w:szCs w:val="24"/>
        </w:rPr>
        <w:t>具备下列条件之一的人员，均可报名参加一级翻译考试。</w:t>
      </w:r>
    </w:p>
    <w:p w:rsidR="00656BE3" w:rsidRPr="00656BE3" w:rsidRDefault="00656BE3" w:rsidP="00656BE3">
      <w:pPr>
        <w:widowControl/>
        <w:spacing w:before="100" w:beforeAutospacing="1" w:after="100" w:afterAutospacing="1"/>
        <w:jc w:val="left"/>
        <w:rPr>
          <w:rFonts w:ascii="宋体" w:eastAsia="宋体" w:hAnsi="宋体" w:cs="宋体"/>
          <w:b/>
          <w:kern w:val="0"/>
          <w:sz w:val="24"/>
          <w:szCs w:val="24"/>
        </w:rPr>
      </w:pPr>
      <w:r w:rsidRPr="00656BE3">
        <w:rPr>
          <w:rFonts w:ascii="宋体" w:eastAsia="宋体" w:hAnsi="宋体" w:cs="宋体"/>
          <w:b/>
          <w:kern w:val="0"/>
          <w:sz w:val="24"/>
          <w:szCs w:val="24"/>
        </w:rPr>
        <w:t xml:space="preserve">　　（一）通过全国统一考试取得相应语种、类别二级翻译证书；</w:t>
      </w:r>
    </w:p>
    <w:p w:rsidR="00656BE3" w:rsidRPr="00656BE3" w:rsidRDefault="00656BE3" w:rsidP="00656BE3">
      <w:pPr>
        <w:widowControl/>
        <w:spacing w:before="100" w:beforeAutospacing="1" w:after="100" w:afterAutospacing="1"/>
        <w:jc w:val="left"/>
        <w:rPr>
          <w:rFonts w:ascii="宋体" w:eastAsia="宋体" w:hAnsi="宋体" w:cs="宋体"/>
          <w:b/>
          <w:kern w:val="0"/>
          <w:sz w:val="24"/>
          <w:szCs w:val="24"/>
        </w:rPr>
      </w:pPr>
      <w:r w:rsidRPr="00656BE3">
        <w:rPr>
          <w:rFonts w:ascii="宋体" w:eastAsia="宋体" w:hAnsi="宋体" w:cs="宋体"/>
          <w:b/>
          <w:kern w:val="0"/>
          <w:sz w:val="24"/>
          <w:szCs w:val="24"/>
        </w:rPr>
        <w:t xml:space="preserve">　　（二）按照国家统一规定评聘翻译专业职务。</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第十五条 一级翻译考试考点原则上设在省会城市，设置的地区和数量，由国家根据实际情况确定。笔译考试考点应设在大、中专院校或高考定点学校；口译考试考点应设在具有语音考试专用设备的学校。</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中央单位的人员参加考试，按照属地管理原则。</w:t>
      </w:r>
    </w:p>
    <w:p w:rsidR="00656BE3" w:rsidRPr="00656BE3" w:rsidRDefault="00656BE3" w:rsidP="00656BE3">
      <w:pPr>
        <w:widowControl/>
        <w:spacing w:before="100" w:beforeAutospacing="1" w:after="100" w:afterAutospacing="1"/>
        <w:jc w:val="left"/>
        <w:rPr>
          <w:rFonts w:ascii="宋体" w:eastAsia="宋体" w:hAnsi="宋体" w:cs="宋体"/>
          <w:b/>
          <w:kern w:val="0"/>
          <w:sz w:val="24"/>
          <w:szCs w:val="24"/>
        </w:rPr>
      </w:pPr>
      <w:r w:rsidRPr="00656BE3">
        <w:rPr>
          <w:rFonts w:ascii="宋体" w:eastAsia="宋体" w:hAnsi="宋体" w:cs="宋体"/>
          <w:kern w:val="0"/>
          <w:sz w:val="24"/>
          <w:szCs w:val="24"/>
        </w:rPr>
        <w:t xml:space="preserve">　　第十六条 参加一级翻译考试的人员，由人事考试中心统一核发相应语种、相应类别一级翻译考试成绩通知书。达到国家统一确定的考试合格标准的考试</w:t>
      </w:r>
      <w:r w:rsidRPr="00656BE3">
        <w:rPr>
          <w:rFonts w:ascii="宋体" w:eastAsia="宋体" w:hAnsi="宋体" w:cs="宋体"/>
          <w:b/>
          <w:kern w:val="0"/>
          <w:sz w:val="24"/>
          <w:szCs w:val="24"/>
        </w:rPr>
        <w:t>成绩长期有效。</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各地区人力资源社会保障部门和中央单位人事部门研究确定本年度一级翻译评审的考试成绩使用标准。</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第十七条 申请参加</w:t>
      </w:r>
      <w:r w:rsidRPr="00656BE3">
        <w:rPr>
          <w:rFonts w:ascii="宋体" w:eastAsia="宋体" w:hAnsi="宋体" w:cs="宋体"/>
          <w:b/>
          <w:kern w:val="0"/>
          <w:sz w:val="24"/>
          <w:szCs w:val="24"/>
        </w:rPr>
        <w:t>一级翻译评审</w:t>
      </w:r>
      <w:r w:rsidRPr="00656BE3">
        <w:rPr>
          <w:rFonts w:ascii="宋体" w:eastAsia="宋体" w:hAnsi="宋体" w:cs="宋体"/>
          <w:kern w:val="0"/>
          <w:sz w:val="24"/>
          <w:szCs w:val="24"/>
        </w:rPr>
        <w:t>的人员</w:t>
      </w:r>
      <w:r w:rsidRPr="00656BE3">
        <w:rPr>
          <w:rFonts w:ascii="宋体" w:eastAsia="宋体" w:hAnsi="宋体" w:cs="宋体"/>
          <w:b/>
          <w:kern w:val="0"/>
          <w:sz w:val="24"/>
          <w:szCs w:val="24"/>
        </w:rPr>
        <w:t>，</w:t>
      </w:r>
      <w:r w:rsidRPr="00656BE3">
        <w:rPr>
          <w:rFonts w:ascii="宋体" w:eastAsia="宋体" w:hAnsi="宋体" w:cs="宋体"/>
          <w:kern w:val="0"/>
          <w:sz w:val="24"/>
          <w:szCs w:val="24"/>
        </w:rPr>
        <w:t>必须取得与申请评审的语种和类别相一致的</w:t>
      </w:r>
      <w:r w:rsidRPr="00656BE3">
        <w:rPr>
          <w:rFonts w:ascii="宋体" w:eastAsia="宋体" w:hAnsi="宋体" w:cs="宋体"/>
          <w:b/>
          <w:kern w:val="0"/>
          <w:sz w:val="24"/>
          <w:szCs w:val="24"/>
        </w:rPr>
        <w:t>一级翻译考试成绩通知书。</w:t>
      </w:r>
      <w:r w:rsidRPr="00656BE3">
        <w:rPr>
          <w:rFonts w:ascii="宋体" w:eastAsia="宋体" w:hAnsi="宋体" w:cs="宋体"/>
          <w:kern w:val="0"/>
          <w:sz w:val="24"/>
          <w:szCs w:val="24"/>
        </w:rPr>
        <w:t>申请评审的语种和类别与考试成绩通知书不一致的，负责评审的机构可不予受理。</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第十八条 提交一级翻译评审的申请时，必须出具不少于20万字的笔译</w:t>
      </w:r>
      <w:r w:rsidRPr="00656BE3">
        <w:rPr>
          <w:rFonts w:ascii="宋体" w:eastAsia="宋体" w:hAnsi="宋体" w:cs="宋体"/>
          <w:b/>
          <w:kern w:val="0"/>
          <w:sz w:val="24"/>
          <w:szCs w:val="24"/>
        </w:rPr>
        <w:t>工作量的证明</w:t>
      </w:r>
      <w:r w:rsidRPr="00656BE3">
        <w:rPr>
          <w:rFonts w:ascii="宋体" w:eastAsia="宋体" w:hAnsi="宋体" w:cs="宋体"/>
          <w:kern w:val="0"/>
          <w:sz w:val="24"/>
          <w:szCs w:val="24"/>
        </w:rPr>
        <w:t>，或者由服务方证明的、在正式场合不少于100场次的英语口译工作量，其他语种的口译工作量应不少于50场次，并具备下列条件之一：</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（一）具有翻译专业博士学位证书，按照国家统一规定聘任翻译专业职务或者取得二级翻译证书后，从事翻译专业工作满2年；</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（二）具有翻译专业硕士学位证书，按照国家统一规定聘任翻译专业职务或者取得二级翻译证书后，从事翻译专业工作满3年；</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（三）具有包括翻译专业在内的双学士学位证书或者翻译专业研究生班毕业证书，按照国家统一规定聘任翻译专业职务或者取得二级翻译证书后，从事翻译专业工作满4年；</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（四）具有翻译专业大学本科学历或者学位证书，按照国家统一规定聘任翻译专业职务或者取得二级翻译证书后，从事翻译专业工作满5年；</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（五）具有非翻译专业上述学历或者学位证书，按照国家统一规定聘任翻译专业职务或者取得二级翻译证书后，其从事翻译专业工作的年限应相应增加2年。</w:t>
      </w:r>
    </w:p>
    <w:p w:rsidR="00656BE3" w:rsidRPr="00656BE3" w:rsidRDefault="00656BE3" w:rsidP="00656BE3">
      <w:pPr>
        <w:widowControl/>
        <w:spacing w:after="240"/>
        <w:jc w:val="left"/>
        <w:rPr>
          <w:rFonts w:ascii="宋体" w:eastAsia="宋体" w:hAnsi="宋体" w:cs="宋体"/>
          <w:kern w:val="0"/>
          <w:sz w:val="24"/>
          <w:szCs w:val="24"/>
        </w:rPr>
      </w:pP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b/>
          <w:bCs/>
          <w:kern w:val="0"/>
          <w:sz w:val="24"/>
          <w:szCs w:val="24"/>
        </w:rPr>
        <w:t>第四章 评价工作要求</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第十九条 开展资深翻译和一级翻译专业资格（水平）评价工作的地区和中央单位，应不断完善评价工作规章制度，确保评价结果的客观、公平、公正。</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第二十条 考</w:t>
      </w:r>
      <w:proofErr w:type="gramStart"/>
      <w:r w:rsidRPr="00656BE3">
        <w:rPr>
          <w:rFonts w:ascii="宋体" w:eastAsia="宋体" w:hAnsi="宋体" w:cs="宋体"/>
          <w:kern w:val="0"/>
          <w:sz w:val="24"/>
          <w:szCs w:val="24"/>
        </w:rPr>
        <w:t>务</w:t>
      </w:r>
      <w:proofErr w:type="gramEnd"/>
      <w:r w:rsidRPr="00656BE3">
        <w:rPr>
          <w:rFonts w:ascii="宋体" w:eastAsia="宋体" w:hAnsi="宋体" w:cs="宋体"/>
          <w:kern w:val="0"/>
          <w:sz w:val="24"/>
          <w:szCs w:val="24"/>
        </w:rPr>
        <w:t>机构和评审机构及其工作人员，应当严格执行考试、评审工作的各项规章制度，严格遵守考试、评审工作纪律。</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第二十一条 坚持考试与培训分开的原则。凡参与考试工作的人员，不得参加考试，也不得参加或者举办与考试内容相关的培训工作。不得强迫应试人员参加与考试内容相关的培训。</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第二十二条 资深翻译的评审和一级翻译的考试与评审的收费标准，应经当地价格主管部门核准，并向社会公布，接受群众监督。</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第二十三条 对违反考试工作纪律和有关规定的人员，按照《专业技术人员资格考试违纪违规行为处理规定》（人力资源社会保障部第12号令）处理。</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b/>
          <w:bCs/>
          <w:kern w:val="0"/>
          <w:sz w:val="24"/>
          <w:szCs w:val="24"/>
        </w:rPr>
        <w:t>第五章 附 则</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第二十四条 对翻译专业工作业绩突出、成果显著，但不具备本办法规定的学历、工作经历等基本条件的人员，其申请参加资深翻译和一级翻译评审的破格条件，由经人力资源社会保障部备案具有评审委员会的地区和中央单位研究制定，并报人力资源社会保障部备案。</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第二十五条 通过资深翻译或者一级翻译评审的人员，经公示无异议后，属中国外文局组织评审的，颁发由人力资源社会保障部用印的资深翻译或者一级翻译证书；属其他地区或者中央单位组织评审的，由该地区或者单位颁发人力资源社会保障部门或者单位人事部门用印的资深翻译或者一级翻译证书。</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第二十六条 人力资源社会保障部用印的资深翻译和一级翻译证书在全国范围有效。各地区和中央单位用印的资深翻译和一级翻译证书在所辖区域内有效。</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第二十七条 本办法第二十五条要求的公示期为7个工作日，中国外文局应当在中国网或者相关网站进行，其他地区或者中央单位应当在本地区或者本系统的相应网站进行。</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第二十八条 按照本办法取得资深翻译证书或者一级翻译证书的人员，用人单位可根据需要择优聘任相应级别专业职务。</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第二十九条 在本办法试行前，已按照国家统一规定取得的译审和副译</w:t>
      </w:r>
      <w:proofErr w:type="gramStart"/>
      <w:r w:rsidRPr="00656BE3">
        <w:rPr>
          <w:rFonts w:ascii="宋体" w:eastAsia="宋体" w:hAnsi="宋体" w:cs="宋体"/>
          <w:kern w:val="0"/>
          <w:sz w:val="24"/>
          <w:szCs w:val="24"/>
        </w:rPr>
        <w:t>审专业</w:t>
      </w:r>
      <w:proofErr w:type="gramEnd"/>
      <w:r w:rsidRPr="00656BE3">
        <w:rPr>
          <w:rFonts w:ascii="宋体" w:eastAsia="宋体" w:hAnsi="宋体" w:cs="宋体"/>
          <w:kern w:val="0"/>
          <w:sz w:val="24"/>
          <w:szCs w:val="24"/>
        </w:rPr>
        <w:t>职务任职资格的效用不变。已获得翻译系列译审或副译</w:t>
      </w:r>
      <w:proofErr w:type="gramStart"/>
      <w:r w:rsidRPr="00656BE3">
        <w:rPr>
          <w:rFonts w:ascii="宋体" w:eastAsia="宋体" w:hAnsi="宋体" w:cs="宋体"/>
          <w:kern w:val="0"/>
          <w:sz w:val="24"/>
          <w:szCs w:val="24"/>
        </w:rPr>
        <w:t>审专业</w:t>
      </w:r>
      <w:proofErr w:type="gramEnd"/>
      <w:r w:rsidRPr="00656BE3">
        <w:rPr>
          <w:rFonts w:ascii="宋体" w:eastAsia="宋体" w:hAnsi="宋体" w:cs="宋体"/>
          <w:kern w:val="0"/>
          <w:sz w:val="24"/>
          <w:szCs w:val="24"/>
        </w:rPr>
        <w:t>职务任职资格的</w:t>
      </w:r>
      <w:r w:rsidRPr="00656BE3">
        <w:rPr>
          <w:rFonts w:ascii="宋体" w:eastAsia="宋体" w:hAnsi="宋体" w:cs="宋体"/>
          <w:kern w:val="0"/>
          <w:sz w:val="24"/>
          <w:szCs w:val="24"/>
        </w:rPr>
        <w:lastRenderedPageBreak/>
        <w:t>人员申请取得资深翻译证书或者一级翻译证书，仍须按照本办法规定的条件和程序申报。</w:t>
      </w:r>
    </w:p>
    <w:p w:rsidR="00656BE3" w:rsidRPr="00656BE3" w:rsidRDefault="00656BE3" w:rsidP="00656BE3">
      <w:pPr>
        <w:widowControl/>
        <w:spacing w:before="100" w:beforeAutospacing="1" w:after="100" w:afterAutospacing="1"/>
        <w:jc w:val="left"/>
        <w:rPr>
          <w:rFonts w:ascii="宋体" w:eastAsia="宋体" w:hAnsi="宋体" w:cs="宋体"/>
          <w:kern w:val="0"/>
          <w:sz w:val="24"/>
          <w:szCs w:val="24"/>
        </w:rPr>
      </w:pPr>
      <w:r w:rsidRPr="00656BE3">
        <w:rPr>
          <w:rFonts w:ascii="宋体" w:eastAsia="宋体" w:hAnsi="宋体" w:cs="宋体"/>
          <w:kern w:val="0"/>
          <w:sz w:val="24"/>
          <w:szCs w:val="24"/>
        </w:rPr>
        <w:t xml:space="preserve">　　第三十条 本办法自 2011年6月1日起试行。</w:t>
      </w:r>
    </w:p>
    <w:p w:rsidR="00656BE3" w:rsidRPr="00656BE3" w:rsidRDefault="00656BE3" w:rsidP="00656BE3">
      <w:pPr>
        <w:widowControl/>
        <w:spacing w:line="270" w:lineRule="atLeast"/>
        <w:rPr>
          <w:rFonts w:asciiTheme="minorEastAsia" w:hAnsiTheme="minorEastAsia"/>
          <w:sz w:val="24"/>
          <w:szCs w:val="24"/>
        </w:rPr>
      </w:pPr>
    </w:p>
    <w:p w:rsidR="00656BE3" w:rsidRPr="00711D35" w:rsidRDefault="00656BE3" w:rsidP="00656BE3">
      <w:pPr>
        <w:widowControl/>
        <w:spacing w:line="270" w:lineRule="atLeast"/>
        <w:rPr>
          <w:rFonts w:asciiTheme="minorEastAsia" w:hAnsiTheme="minorEastAsia"/>
          <w:sz w:val="24"/>
          <w:szCs w:val="24"/>
        </w:rPr>
      </w:pPr>
    </w:p>
    <w:sectPr w:rsidR="00656BE3" w:rsidRPr="00711D35" w:rsidSect="00996BFD">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B2A" w:rsidRDefault="00600B2A" w:rsidP="00711D35">
      <w:r>
        <w:separator/>
      </w:r>
    </w:p>
  </w:endnote>
  <w:endnote w:type="continuationSeparator" w:id="0">
    <w:p w:rsidR="00600B2A" w:rsidRDefault="00600B2A" w:rsidP="0071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microsoft yahei">
    <w:altName w:val="Times New Roman"/>
    <w:panose1 w:val="00000000000000000000"/>
    <w:charset w:val="00"/>
    <w:family w:val="roman"/>
    <w:notTrueType/>
    <w:pitch w:val="default"/>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B2A" w:rsidRDefault="00600B2A" w:rsidP="00711D35">
      <w:r>
        <w:separator/>
      </w:r>
    </w:p>
  </w:footnote>
  <w:footnote w:type="continuationSeparator" w:id="0">
    <w:p w:rsidR="00600B2A" w:rsidRDefault="00600B2A" w:rsidP="00711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58"/>
    <w:rsid w:val="00085339"/>
    <w:rsid w:val="000F15D9"/>
    <w:rsid w:val="00136453"/>
    <w:rsid w:val="001D51C7"/>
    <w:rsid w:val="001E0A9D"/>
    <w:rsid w:val="002972A8"/>
    <w:rsid w:val="002A2060"/>
    <w:rsid w:val="002F6789"/>
    <w:rsid w:val="00302858"/>
    <w:rsid w:val="003062D8"/>
    <w:rsid w:val="00340A06"/>
    <w:rsid w:val="003A26B4"/>
    <w:rsid w:val="00441FB8"/>
    <w:rsid w:val="00467CDB"/>
    <w:rsid w:val="004E226D"/>
    <w:rsid w:val="00526AD3"/>
    <w:rsid w:val="00583A4F"/>
    <w:rsid w:val="00600B2A"/>
    <w:rsid w:val="00621A58"/>
    <w:rsid w:val="00631139"/>
    <w:rsid w:val="00634847"/>
    <w:rsid w:val="00656BE3"/>
    <w:rsid w:val="006B26B9"/>
    <w:rsid w:val="00711D35"/>
    <w:rsid w:val="00763505"/>
    <w:rsid w:val="007D0DF5"/>
    <w:rsid w:val="00817D61"/>
    <w:rsid w:val="00836895"/>
    <w:rsid w:val="00894CB6"/>
    <w:rsid w:val="008B33C6"/>
    <w:rsid w:val="008C4937"/>
    <w:rsid w:val="008E22FE"/>
    <w:rsid w:val="008F0980"/>
    <w:rsid w:val="00996BFD"/>
    <w:rsid w:val="00A03EED"/>
    <w:rsid w:val="00A173B5"/>
    <w:rsid w:val="00A56267"/>
    <w:rsid w:val="00A77F7F"/>
    <w:rsid w:val="00B003D5"/>
    <w:rsid w:val="00B06285"/>
    <w:rsid w:val="00B22C35"/>
    <w:rsid w:val="00B34387"/>
    <w:rsid w:val="00BF2F4A"/>
    <w:rsid w:val="00C21AF3"/>
    <w:rsid w:val="00C33F1F"/>
    <w:rsid w:val="00C470F5"/>
    <w:rsid w:val="00C87522"/>
    <w:rsid w:val="00CA7C90"/>
    <w:rsid w:val="00CC5B94"/>
    <w:rsid w:val="00CD122A"/>
    <w:rsid w:val="00D31A8B"/>
    <w:rsid w:val="00D77A0E"/>
    <w:rsid w:val="00DA15B3"/>
    <w:rsid w:val="00DC140D"/>
    <w:rsid w:val="00DF0C7E"/>
    <w:rsid w:val="00E13F83"/>
    <w:rsid w:val="00E50610"/>
    <w:rsid w:val="00E70E19"/>
    <w:rsid w:val="00EC63B8"/>
    <w:rsid w:val="00ED7B44"/>
    <w:rsid w:val="00EE4C80"/>
    <w:rsid w:val="00F202FC"/>
    <w:rsid w:val="00F5136A"/>
    <w:rsid w:val="00F6043C"/>
    <w:rsid w:val="00F80830"/>
    <w:rsid w:val="00F926FE"/>
    <w:rsid w:val="00FA73DF"/>
    <w:rsid w:val="00FB3E0B"/>
    <w:rsid w:val="00FB4F98"/>
    <w:rsid w:val="00FB7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3113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1D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1D35"/>
    <w:rPr>
      <w:sz w:val="18"/>
      <w:szCs w:val="18"/>
    </w:rPr>
  </w:style>
  <w:style w:type="paragraph" w:styleId="a4">
    <w:name w:val="footer"/>
    <w:basedOn w:val="a"/>
    <w:link w:val="Char0"/>
    <w:uiPriority w:val="99"/>
    <w:unhideWhenUsed/>
    <w:rsid w:val="00711D35"/>
    <w:pPr>
      <w:tabs>
        <w:tab w:val="center" w:pos="4153"/>
        <w:tab w:val="right" w:pos="8306"/>
      </w:tabs>
      <w:snapToGrid w:val="0"/>
      <w:jc w:val="left"/>
    </w:pPr>
    <w:rPr>
      <w:sz w:val="18"/>
      <w:szCs w:val="18"/>
    </w:rPr>
  </w:style>
  <w:style w:type="character" w:customStyle="1" w:styleId="Char0">
    <w:name w:val="页脚 Char"/>
    <w:basedOn w:val="a0"/>
    <w:link w:val="a4"/>
    <w:uiPriority w:val="99"/>
    <w:rsid w:val="00711D35"/>
    <w:rPr>
      <w:sz w:val="18"/>
      <w:szCs w:val="18"/>
    </w:rPr>
  </w:style>
  <w:style w:type="character" w:styleId="a5">
    <w:name w:val="Hyperlink"/>
    <w:basedOn w:val="a0"/>
    <w:uiPriority w:val="99"/>
    <w:unhideWhenUsed/>
    <w:rsid w:val="00631139"/>
    <w:rPr>
      <w:color w:val="0000FF" w:themeColor="hyperlink"/>
      <w:u w:val="single"/>
    </w:rPr>
  </w:style>
  <w:style w:type="character" w:customStyle="1" w:styleId="1Char">
    <w:name w:val="标题 1 Char"/>
    <w:basedOn w:val="a0"/>
    <w:link w:val="1"/>
    <w:uiPriority w:val="9"/>
    <w:rsid w:val="00631139"/>
    <w:rPr>
      <w:rFonts w:ascii="宋体" w:eastAsia="宋体" w:hAnsi="宋体" w:cs="宋体"/>
      <w:b/>
      <w:bCs/>
      <w:kern w:val="36"/>
      <w:sz w:val="48"/>
      <w:szCs w:val="48"/>
    </w:rPr>
  </w:style>
  <w:style w:type="paragraph" w:styleId="a6">
    <w:name w:val="Normal (Web)"/>
    <w:basedOn w:val="a"/>
    <w:uiPriority w:val="99"/>
    <w:semiHidden/>
    <w:unhideWhenUsed/>
    <w:rsid w:val="0063113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06285"/>
  </w:style>
  <w:style w:type="paragraph" w:styleId="a7">
    <w:name w:val="List Paragraph"/>
    <w:basedOn w:val="a"/>
    <w:uiPriority w:val="34"/>
    <w:qFormat/>
    <w:rsid w:val="00894CB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3113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1D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1D35"/>
    <w:rPr>
      <w:sz w:val="18"/>
      <w:szCs w:val="18"/>
    </w:rPr>
  </w:style>
  <w:style w:type="paragraph" w:styleId="a4">
    <w:name w:val="footer"/>
    <w:basedOn w:val="a"/>
    <w:link w:val="Char0"/>
    <w:uiPriority w:val="99"/>
    <w:unhideWhenUsed/>
    <w:rsid w:val="00711D35"/>
    <w:pPr>
      <w:tabs>
        <w:tab w:val="center" w:pos="4153"/>
        <w:tab w:val="right" w:pos="8306"/>
      </w:tabs>
      <w:snapToGrid w:val="0"/>
      <w:jc w:val="left"/>
    </w:pPr>
    <w:rPr>
      <w:sz w:val="18"/>
      <w:szCs w:val="18"/>
    </w:rPr>
  </w:style>
  <w:style w:type="character" w:customStyle="1" w:styleId="Char0">
    <w:name w:val="页脚 Char"/>
    <w:basedOn w:val="a0"/>
    <w:link w:val="a4"/>
    <w:uiPriority w:val="99"/>
    <w:rsid w:val="00711D35"/>
    <w:rPr>
      <w:sz w:val="18"/>
      <w:szCs w:val="18"/>
    </w:rPr>
  </w:style>
  <w:style w:type="character" w:styleId="a5">
    <w:name w:val="Hyperlink"/>
    <w:basedOn w:val="a0"/>
    <w:uiPriority w:val="99"/>
    <w:unhideWhenUsed/>
    <w:rsid w:val="00631139"/>
    <w:rPr>
      <w:color w:val="0000FF" w:themeColor="hyperlink"/>
      <w:u w:val="single"/>
    </w:rPr>
  </w:style>
  <w:style w:type="character" w:customStyle="1" w:styleId="1Char">
    <w:name w:val="标题 1 Char"/>
    <w:basedOn w:val="a0"/>
    <w:link w:val="1"/>
    <w:uiPriority w:val="9"/>
    <w:rsid w:val="00631139"/>
    <w:rPr>
      <w:rFonts w:ascii="宋体" w:eastAsia="宋体" w:hAnsi="宋体" w:cs="宋体"/>
      <w:b/>
      <w:bCs/>
      <w:kern w:val="36"/>
      <w:sz w:val="48"/>
      <w:szCs w:val="48"/>
    </w:rPr>
  </w:style>
  <w:style w:type="paragraph" w:styleId="a6">
    <w:name w:val="Normal (Web)"/>
    <w:basedOn w:val="a"/>
    <w:uiPriority w:val="99"/>
    <w:semiHidden/>
    <w:unhideWhenUsed/>
    <w:rsid w:val="0063113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06285"/>
  </w:style>
  <w:style w:type="paragraph" w:styleId="a7">
    <w:name w:val="List Paragraph"/>
    <w:basedOn w:val="a"/>
    <w:uiPriority w:val="34"/>
    <w:qFormat/>
    <w:rsid w:val="00894CB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41152">
      <w:bodyDiv w:val="1"/>
      <w:marLeft w:val="0"/>
      <w:marRight w:val="0"/>
      <w:marTop w:val="0"/>
      <w:marBottom w:val="0"/>
      <w:divBdr>
        <w:top w:val="none" w:sz="0" w:space="0" w:color="auto"/>
        <w:left w:val="none" w:sz="0" w:space="0" w:color="auto"/>
        <w:bottom w:val="none" w:sz="0" w:space="0" w:color="auto"/>
        <w:right w:val="none" w:sz="0" w:space="0" w:color="auto"/>
      </w:divBdr>
    </w:div>
    <w:div w:id="467170591">
      <w:bodyDiv w:val="1"/>
      <w:marLeft w:val="0"/>
      <w:marRight w:val="0"/>
      <w:marTop w:val="0"/>
      <w:marBottom w:val="0"/>
      <w:divBdr>
        <w:top w:val="none" w:sz="0" w:space="0" w:color="auto"/>
        <w:left w:val="none" w:sz="0" w:space="0" w:color="auto"/>
        <w:bottom w:val="none" w:sz="0" w:space="0" w:color="auto"/>
        <w:right w:val="none" w:sz="0" w:space="0" w:color="auto"/>
      </w:divBdr>
      <w:divsChild>
        <w:div w:id="1126434073">
          <w:marLeft w:val="0"/>
          <w:marRight w:val="0"/>
          <w:marTop w:val="0"/>
          <w:marBottom w:val="0"/>
          <w:divBdr>
            <w:top w:val="none" w:sz="0" w:space="0" w:color="auto"/>
            <w:left w:val="none" w:sz="0" w:space="0" w:color="auto"/>
            <w:bottom w:val="none" w:sz="0" w:space="0" w:color="auto"/>
            <w:right w:val="none" w:sz="0" w:space="0" w:color="auto"/>
          </w:divBdr>
          <w:divsChild>
            <w:div w:id="1109349290">
              <w:marLeft w:val="0"/>
              <w:marRight w:val="0"/>
              <w:marTop w:val="0"/>
              <w:marBottom w:val="0"/>
              <w:divBdr>
                <w:top w:val="none" w:sz="0" w:space="0" w:color="auto"/>
                <w:left w:val="none" w:sz="0" w:space="0" w:color="auto"/>
                <w:bottom w:val="none" w:sz="0" w:space="0" w:color="auto"/>
                <w:right w:val="none" w:sz="0" w:space="0" w:color="auto"/>
              </w:divBdr>
              <w:divsChild>
                <w:div w:id="1097212325">
                  <w:marLeft w:val="0"/>
                  <w:marRight w:val="0"/>
                  <w:marTop w:val="0"/>
                  <w:marBottom w:val="0"/>
                  <w:divBdr>
                    <w:top w:val="none" w:sz="0" w:space="0" w:color="auto"/>
                    <w:left w:val="none" w:sz="0" w:space="0" w:color="auto"/>
                    <w:bottom w:val="none" w:sz="0" w:space="0" w:color="auto"/>
                    <w:right w:val="none" w:sz="0" w:space="0" w:color="auto"/>
                  </w:divBdr>
                  <w:divsChild>
                    <w:div w:id="2106267645">
                      <w:marLeft w:val="0"/>
                      <w:marRight w:val="0"/>
                      <w:marTop w:val="0"/>
                      <w:marBottom w:val="0"/>
                      <w:divBdr>
                        <w:top w:val="none" w:sz="0" w:space="0" w:color="auto"/>
                        <w:left w:val="none" w:sz="0" w:space="0" w:color="auto"/>
                        <w:bottom w:val="none" w:sz="0" w:space="0" w:color="auto"/>
                        <w:right w:val="none" w:sz="0" w:space="0" w:color="auto"/>
                      </w:divBdr>
                      <w:divsChild>
                        <w:div w:id="248121214">
                          <w:marLeft w:val="0"/>
                          <w:marRight w:val="0"/>
                          <w:marTop w:val="0"/>
                          <w:marBottom w:val="0"/>
                          <w:divBdr>
                            <w:top w:val="none" w:sz="0" w:space="0" w:color="auto"/>
                            <w:left w:val="none" w:sz="0" w:space="0" w:color="auto"/>
                            <w:bottom w:val="none" w:sz="0" w:space="0" w:color="auto"/>
                            <w:right w:val="none" w:sz="0" w:space="0" w:color="auto"/>
                          </w:divBdr>
                          <w:divsChild>
                            <w:div w:id="477961532">
                              <w:marLeft w:val="0"/>
                              <w:marRight w:val="0"/>
                              <w:marTop w:val="0"/>
                              <w:marBottom w:val="0"/>
                              <w:divBdr>
                                <w:top w:val="none" w:sz="0" w:space="0" w:color="auto"/>
                                <w:left w:val="none" w:sz="0" w:space="0" w:color="auto"/>
                                <w:bottom w:val="none" w:sz="0" w:space="0" w:color="auto"/>
                                <w:right w:val="none" w:sz="0" w:space="0" w:color="auto"/>
                              </w:divBdr>
                              <w:divsChild>
                                <w:div w:id="18832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244138">
      <w:bodyDiv w:val="1"/>
      <w:marLeft w:val="0"/>
      <w:marRight w:val="0"/>
      <w:marTop w:val="0"/>
      <w:marBottom w:val="0"/>
      <w:divBdr>
        <w:top w:val="none" w:sz="0" w:space="0" w:color="auto"/>
        <w:left w:val="none" w:sz="0" w:space="0" w:color="auto"/>
        <w:bottom w:val="none" w:sz="0" w:space="0" w:color="auto"/>
        <w:right w:val="none" w:sz="0" w:space="0" w:color="auto"/>
      </w:divBdr>
    </w:div>
    <w:div w:id="1637642461">
      <w:bodyDiv w:val="1"/>
      <w:marLeft w:val="0"/>
      <w:marRight w:val="0"/>
      <w:marTop w:val="0"/>
      <w:marBottom w:val="0"/>
      <w:divBdr>
        <w:top w:val="none" w:sz="0" w:space="0" w:color="auto"/>
        <w:left w:val="none" w:sz="0" w:space="0" w:color="auto"/>
        <w:bottom w:val="none" w:sz="0" w:space="0" w:color="auto"/>
        <w:right w:val="none" w:sz="0" w:space="0" w:color="auto"/>
      </w:divBdr>
      <w:divsChild>
        <w:div w:id="490490274">
          <w:marLeft w:val="0"/>
          <w:marRight w:val="0"/>
          <w:marTop w:val="0"/>
          <w:marBottom w:val="0"/>
          <w:divBdr>
            <w:top w:val="none" w:sz="0" w:space="0" w:color="auto"/>
            <w:left w:val="none" w:sz="0" w:space="0" w:color="auto"/>
            <w:bottom w:val="none" w:sz="0" w:space="0" w:color="auto"/>
            <w:right w:val="none" w:sz="0" w:space="0" w:color="auto"/>
          </w:divBdr>
          <w:divsChild>
            <w:div w:id="793863529">
              <w:marLeft w:val="0"/>
              <w:marRight w:val="0"/>
              <w:marTop w:val="0"/>
              <w:marBottom w:val="0"/>
              <w:divBdr>
                <w:top w:val="none" w:sz="0" w:space="0" w:color="auto"/>
                <w:left w:val="none" w:sz="0" w:space="0" w:color="auto"/>
                <w:bottom w:val="none" w:sz="0" w:space="0" w:color="auto"/>
                <w:right w:val="none" w:sz="0" w:space="0" w:color="auto"/>
              </w:divBdr>
              <w:divsChild>
                <w:div w:id="1802572415">
                  <w:marLeft w:val="0"/>
                  <w:marRight w:val="0"/>
                  <w:marTop w:val="0"/>
                  <w:marBottom w:val="0"/>
                  <w:divBdr>
                    <w:top w:val="none" w:sz="0" w:space="0" w:color="auto"/>
                    <w:left w:val="none" w:sz="0" w:space="0" w:color="auto"/>
                    <w:bottom w:val="none" w:sz="0" w:space="0" w:color="auto"/>
                    <w:right w:val="none" w:sz="0" w:space="0" w:color="auto"/>
                  </w:divBdr>
                  <w:divsChild>
                    <w:div w:id="1782532247">
                      <w:marLeft w:val="0"/>
                      <w:marRight w:val="0"/>
                      <w:marTop w:val="0"/>
                      <w:marBottom w:val="0"/>
                      <w:divBdr>
                        <w:top w:val="none" w:sz="0" w:space="0" w:color="auto"/>
                        <w:left w:val="none" w:sz="0" w:space="0" w:color="auto"/>
                        <w:bottom w:val="none" w:sz="0" w:space="0" w:color="auto"/>
                        <w:right w:val="none" w:sz="0" w:space="0" w:color="auto"/>
                      </w:divBdr>
                      <w:divsChild>
                        <w:div w:id="818963582">
                          <w:marLeft w:val="0"/>
                          <w:marRight w:val="0"/>
                          <w:marTop w:val="150"/>
                          <w:marBottom w:val="0"/>
                          <w:divBdr>
                            <w:top w:val="single" w:sz="6" w:space="15" w:color="BBBBBB"/>
                            <w:left w:val="single" w:sz="6" w:space="15" w:color="BBBBBB"/>
                            <w:bottom w:val="single" w:sz="6" w:space="15" w:color="BBBBBB"/>
                            <w:right w:val="single" w:sz="6" w:space="15" w:color="BBBBBB"/>
                          </w:divBdr>
                          <w:divsChild>
                            <w:div w:id="733702409">
                              <w:marLeft w:val="0"/>
                              <w:marRight w:val="0"/>
                              <w:marTop w:val="150"/>
                              <w:marBottom w:val="225"/>
                              <w:divBdr>
                                <w:top w:val="none" w:sz="0" w:space="0" w:color="auto"/>
                                <w:left w:val="none" w:sz="0" w:space="0" w:color="auto"/>
                                <w:bottom w:val="single" w:sz="18" w:space="31" w:color="BEBEBE"/>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pg.org.cn/rcxj/rcdt/201404/t20140409_800028059.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Pages>
  <Words>1116</Words>
  <Characters>6365</Characters>
  <Application>Microsoft Office Word</Application>
  <DocSecurity>0</DocSecurity>
  <Lines>53</Lines>
  <Paragraphs>14</Paragraphs>
  <ScaleCrop>false</ScaleCrop>
  <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cbzx</dc:creator>
  <cp:keywords/>
  <dc:description/>
  <cp:lastModifiedBy>Bob Lee</cp:lastModifiedBy>
  <cp:revision>66</cp:revision>
  <dcterms:created xsi:type="dcterms:W3CDTF">2014-04-11T07:35:00Z</dcterms:created>
  <dcterms:modified xsi:type="dcterms:W3CDTF">2017-02-07T08:04:00Z</dcterms:modified>
</cp:coreProperties>
</file>